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45B45" w14:textId="4874280C" w:rsidR="00EC4AE3" w:rsidRPr="00876B7A" w:rsidRDefault="00A04A12" w:rsidP="00EC4AE3">
      <w:pPr>
        <w:rPr>
          <w:rFonts w:asciiTheme="minorHAnsi" w:hAnsiTheme="minorHAnsi" w:cstheme="minorHAnsi"/>
          <w:b/>
          <w:sz w:val="24"/>
        </w:rPr>
      </w:pPr>
      <w:r w:rsidRPr="00876B7A">
        <w:rPr>
          <w:rFonts w:asciiTheme="minorHAnsi" w:hAnsiTheme="minorHAnsi" w:cstheme="minorHAnsi"/>
          <w:b/>
          <w:sz w:val="24"/>
          <w:lang w:val="en-GB"/>
        </w:rPr>
        <w:t xml:space="preserve">Course Name: </w:t>
      </w:r>
      <w:r w:rsidR="00596B3C">
        <w:rPr>
          <w:rFonts w:asciiTheme="minorHAnsi" w:hAnsiTheme="minorHAnsi" w:cstheme="minorHAnsi"/>
          <w:b/>
          <w:sz w:val="24"/>
        </w:rPr>
        <w:t>Geomatics</w:t>
      </w:r>
    </w:p>
    <w:p w14:paraId="619CBA82" w14:textId="388DB4F8" w:rsidR="00A04A12" w:rsidRPr="00876B7A" w:rsidRDefault="00A04A12" w:rsidP="00A04A12">
      <w:pPr>
        <w:rPr>
          <w:rFonts w:asciiTheme="minorHAnsi" w:hAnsiTheme="minorHAnsi" w:cstheme="minorHAnsi"/>
          <w:b/>
          <w:sz w:val="24"/>
          <w:lang w:val="en-GB"/>
        </w:rPr>
      </w:pPr>
    </w:p>
    <w:p w14:paraId="54ABE544" w14:textId="3B6805EA" w:rsidR="00A04A12" w:rsidRPr="00876B7A" w:rsidRDefault="008056A1" w:rsidP="00A04A12">
      <w:pPr>
        <w:rPr>
          <w:rFonts w:asciiTheme="minorHAnsi" w:hAnsiTheme="minorHAnsi" w:cstheme="minorHAnsi"/>
          <w:b/>
          <w:sz w:val="24"/>
          <w:lang w:val="en-GB"/>
        </w:rPr>
      </w:pPr>
      <w:r>
        <w:rPr>
          <w:rFonts w:asciiTheme="minorHAnsi" w:hAnsiTheme="minorHAnsi" w:cstheme="minorHAnsi"/>
          <w:b/>
          <w:sz w:val="24"/>
          <w:lang w:val="en-GB"/>
        </w:rPr>
        <w:t xml:space="preserve">Number of credits: 4 </w:t>
      </w:r>
      <w:r w:rsidR="00A04A12" w:rsidRPr="00876B7A">
        <w:rPr>
          <w:rFonts w:asciiTheme="minorHAnsi" w:hAnsiTheme="minorHAnsi" w:cstheme="minorHAnsi"/>
          <w:b/>
          <w:sz w:val="24"/>
          <w:lang w:val="en-GB"/>
        </w:rPr>
        <w:t>ECTS</w:t>
      </w:r>
    </w:p>
    <w:p w14:paraId="61874BF3" w14:textId="77777777" w:rsidR="00A04A12" w:rsidRPr="00876B7A" w:rsidRDefault="00A04A12" w:rsidP="00A04A12">
      <w:pPr>
        <w:rPr>
          <w:rFonts w:asciiTheme="minorHAnsi" w:hAnsiTheme="minorHAnsi" w:cstheme="minorHAnsi"/>
          <w:b/>
          <w:sz w:val="24"/>
          <w:lang w:val="en-US"/>
        </w:rPr>
      </w:pPr>
      <w:bookmarkStart w:id="0" w:name="_GoBack"/>
      <w:bookmarkEnd w:id="0"/>
    </w:p>
    <w:p w14:paraId="1E7998D9" w14:textId="77777777" w:rsidR="00A04A12" w:rsidRPr="00876B7A" w:rsidRDefault="00A04A12" w:rsidP="00A04A12">
      <w:pPr>
        <w:rPr>
          <w:rFonts w:asciiTheme="minorHAnsi" w:hAnsiTheme="minorHAnsi" w:cstheme="minorHAnsi"/>
          <w:b/>
          <w:sz w:val="24"/>
          <w:lang w:val="en-US"/>
        </w:rPr>
      </w:pPr>
      <w:r w:rsidRPr="00876B7A">
        <w:rPr>
          <w:rFonts w:asciiTheme="minorHAnsi" w:hAnsiTheme="minorHAnsi" w:cstheme="minorHAnsi"/>
          <w:b/>
          <w:sz w:val="24"/>
          <w:lang w:val="en-US"/>
        </w:rPr>
        <w:t xml:space="preserve">Period: Spring semester </w:t>
      </w:r>
    </w:p>
    <w:p w14:paraId="39E98211" w14:textId="77777777" w:rsidR="00A04A12" w:rsidRPr="00876B7A" w:rsidRDefault="00A04A12" w:rsidP="00A04A12">
      <w:pPr>
        <w:rPr>
          <w:rFonts w:asciiTheme="minorHAnsi" w:hAnsiTheme="minorHAnsi" w:cstheme="minorHAnsi"/>
          <w:b/>
          <w:sz w:val="24"/>
          <w:lang w:val="en-US"/>
        </w:rPr>
      </w:pPr>
    </w:p>
    <w:tbl>
      <w:tblPr>
        <w:tblW w:w="90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134"/>
      </w:tblGrid>
      <w:tr w:rsidR="00A04A12" w:rsidRPr="00876B7A" w14:paraId="2A3D6533" w14:textId="77777777" w:rsidTr="00BD07D7">
        <w:tc>
          <w:tcPr>
            <w:tcW w:w="1951" w:type="dxa"/>
            <w:shd w:val="clear" w:color="auto" w:fill="auto"/>
          </w:tcPr>
          <w:p w14:paraId="4E2F99B8"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Coordinator</w:t>
            </w:r>
          </w:p>
        </w:tc>
        <w:tc>
          <w:tcPr>
            <w:tcW w:w="7134" w:type="dxa"/>
            <w:shd w:val="clear" w:color="auto" w:fill="auto"/>
          </w:tcPr>
          <w:p w14:paraId="132915FE" w14:textId="4AD195CC" w:rsidR="00A04A12" w:rsidRPr="00876B7A" w:rsidRDefault="00A04A12" w:rsidP="00EC4AE3">
            <w:pPr>
              <w:rPr>
                <w:rFonts w:asciiTheme="minorHAnsi" w:hAnsiTheme="minorHAnsi" w:cstheme="minorHAnsi"/>
                <w:b/>
                <w:sz w:val="24"/>
                <w:lang w:val="en-GB"/>
              </w:rPr>
            </w:pPr>
            <w:r w:rsidRPr="00876B7A">
              <w:rPr>
                <w:rFonts w:asciiTheme="minorHAnsi" w:hAnsiTheme="minorHAnsi" w:cstheme="minorHAnsi"/>
                <w:b/>
                <w:sz w:val="24"/>
                <w:lang w:val="en-GB"/>
              </w:rPr>
              <w:t>Dr A</w:t>
            </w:r>
            <w:r w:rsidR="00EC4AE3" w:rsidRPr="00876B7A">
              <w:rPr>
                <w:rFonts w:asciiTheme="minorHAnsi" w:hAnsiTheme="minorHAnsi" w:cstheme="minorHAnsi"/>
                <w:b/>
                <w:sz w:val="24"/>
                <w:lang w:val="en-GB"/>
              </w:rPr>
              <w:t>khlaq Amin Wani</w:t>
            </w:r>
          </w:p>
        </w:tc>
      </w:tr>
      <w:tr w:rsidR="00A04A12" w:rsidRPr="00876B7A" w14:paraId="3E201491" w14:textId="77777777" w:rsidTr="00BD07D7">
        <w:tc>
          <w:tcPr>
            <w:tcW w:w="1951" w:type="dxa"/>
            <w:shd w:val="clear" w:color="auto" w:fill="auto"/>
          </w:tcPr>
          <w:p w14:paraId="10602AA6"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Credits</w:t>
            </w:r>
          </w:p>
        </w:tc>
        <w:tc>
          <w:tcPr>
            <w:tcW w:w="7134" w:type="dxa"/>
            <w:shd w:val="clear" w:color="auto" w:fill="auto"/>
          </w:tcPr>
          <w:p w14:paraId="5450E2F8" w14:textId="00150126" w:rsidR="00A04A12" w:rsidRPr="00876B7A" w:rsidRDefault="0007605A" w:rsidP="00BD07D7">
            <w:pPr>
              <w:rPr>
                <w:rFonts w:asciiTheme="minorHAnsi" w:hAnsiTheme="minorHAnsi" w:cstheme="minorHAnsi"/>
                <w:sz w:val="24"/>
                <w:lang w:val="en-US"/>
              </w:rPr>
            </w:pPr>
            <w:r w:rsidRPr="00876B7A">
              <w:rPr>
                <w:rFonts w:asciiTheme="minorHAnsi" w:hAnsiTheme="minorHAnsi" w:cstheme="minorHAnsi"/>
                <w:sz w:val="24"/>
                <w:lang w:val="en-US"/>
              </w:rPr>
              <w:t>4</w:t>
            </w:r>
            <w:r w:rsidR="002A3201">
              <w:rPr>
                <w:rFonts w:asciiTheme="minorHAnsi" w:hAnsiTheme="minorHAnsi" w:cstheme="minorHAnsi"/>
                <w:sz w:val="24"/>
                <w:lang w:val="en-US"/>
              </w:rPr>
              <w:t xml:space="preserve"> (2+1) ECTS</w:t>
            </w:r>
          </w:p>
        </w:tc>
      </w:tr>
      <w:tr w:rsidR="00A04A12" w:rsidRPr="00876B7A" w14:paraId="67EA5FEC" w14:textId="77777777" w:rsidTr="00BD07D7">
        <w:tc>
          <w:tcPr>
            <w:tcW w:w="1951" w:type="dxa"/>
            <w:shd w:val="clear" w:color="auto" w:fill="auto"/>
          </w:tcPr>
          <w:p w14:paraId="6FC1DBA9"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Lecturers</w:t>
            </w:r>
          </w:p>
        </w:tc>
        <w:tc>
          <w:tcPr>
            <w:tcW w:w="7134" w:type="dxa"/>
            <w:shd w:val="clear" w:color="auto" w:fill="auto"/>
          </w:tcPr>
          <w:p w14:paraId="7B14CC31" w14:textId="2244B10A" w:rsidR="00A04A12" w:rsidRPr="00876B7A" w:rsidRDefault="0007605A" w:rsidP="00BD07D7">
            <w:pPr>
              <w:rPr>
                <w:rFonts w:asciiTheme="minorHAnsi" w:hAnsiTheme="minorHAnsi" w:cstheme="minorHAnsi"/>
                <w:b/>
                <w:sz w:val="24"/>
                <w:lang w:val="en-GB"/>
              </w:rPr>
            </w:pPr>
            <w:r w:rsidRPr="00876B7A">
              <w:rPr>
                <w:rFonts w:asciiTheme="minorHAnsi" w:hAnsiTheme="minorHAnsi" w:cstheme="minorHAnsi"/>
                <w:b/>
                <w:sz w:val="24"/>
                <w:lang w:val="en-GB"/>
              </w:rPr>
              <w:t xml:space="preserve">Dr. Akhlaq Amin Wani, </w:t>
            </w:r>
            <w:proofErr w:type="spellStart"/>
            <w:r w:rsidRPr="00876B7A">
              <w:rPr>
                <w:rFonts w:asciiTheme="minorHAnsi" w:hAnsiTheme="minorHAnsi" w:cstheme="minorHAnsi"/>
                <w:b/>
                <w:sz w:val="24"/>
                <w:lang w:val="en-GB"/>
              </w:rPr>
              <w:t>Dr.</w:t>
            </w:r>
            <w:proofErr w:type="spellEnd"/>
            <w:r w:rsidRPr="00876B7A">
              <w:rPr>
                <w:rFonts w:asciiTheme="minorHAnsi" w:hAnsiTheme="minorHAnsi" w:cstheme="minorHAnsi"/>
                <w:b/>
                <w:sz w:val="24"/>
                <w:lang w:val="en-GB"/>
              </w:rPr>
              <w:t xml:space="preserve"> </w:t>
            </w:r>
            <w:proofErr w:type="spellStart"/>
            <w:r w:rsidRPr="00876B7A">
              <w:rPr>
                <w:rFonts w:asciiTheme="minorHAnsi" w:hAnsiTheme="minorHAnsi" w:cstheme="minorHAnsi"/>
                <w:b/>
                <w:sz w:val="24"/>
                <w:lang w:val="en-GB"/>
              </w:rPr>
              <w:t>Aasif</w:t>
            </w:r>
            <w:proofErr w:type="spellEnd"/>
            <w:r w:rsidRPr="00876B7A">
              <w:rPr>
                <w:rFonts w:asciiTheme="minorHAnsi" w:hAnsiTheme="minorHAnsi" w:cstheme="minorHAnsi"/>
                <w:b/>
                <w:sz w:val="24"/>
                <w:lang w:val="en-GB"/>
              </w:rPr>
              <w:t xml:space="preserve"> Ali </w:t>
            </w:r>
            <w:proofErr w:type="spellStart"/>
            <w:r w:rsidRPr="00876B7A">
              <w:rPr>
                <w:rFonts w:asciiTheme="minorHAnsi" w:hAnsiTheme="minorHAnsi" w:cstheme="minorHAnsi"/>
                <w:b/>
                <w:sz w:val="24"/>
                <w:lang w:val="en-GB"/>
              </w:rPr>
              <w:t>Gatoo</w:t>
            </w:r>
            <w:proofErr w:type="spellEnd"/>
            <w:r w:rsidRPr="00876B7A">
              <w:rPr>
                <w:rFonts w:asciiTheme="minorHAnsi" w:hAnsiTheme="minorHAnsi" w:cstheme="minorHAnsi"/>
                <w:b/>
                <w:sz w:val="24"/>
                <w:lang w:val="en-GB"/>
              </w:rPr>
              <w:t xml:space="preserve">, </w:t>
            </w:r>
            <w:proofErr w:type="spellStart"/>
            <w:r w:rsidRPr="00876B7A">
              <w:rPr>
                <w:rFonts w:asciiTheme="minorHAnsi" w:hAnsiTheme="minorHAnsi" w:cstheme="minorHAnsi"/>
                <w:b/>
                <w:sz w:val="24"/>
                <w:lang w:val="en-GB"/>
              </w:rPr>
              <w:t>Dr.</w:t>
            </w:r>
            <w:proofErr w:type="spellEnd"/>
            <w:r w:rsidRPr="00876B7A">
              <w:rPr>
                <w:rFonts w:asciiTheme="minorHAnsi" w:hAnsiTheme="minorHAnsi" w:cstheme="minorHAnsi"/>
                <w:b/>
                <w:sz w:val="24"/>
                <w:lang w:val="en-GB"/>
              </w:rPr>
              <w:t xml:space="preserve"> Shah </w:t>
            </w:r>
            <w:proofErr w:type="spellStart"/>
            <w:r w:rsidRPr="00876B7A">
              <w:rPr>
                <w:rFonts w:asciiTheme="minorHAnsi" w:hAnsiTheme="minorHAnsi" w:cstheme="minorHAnsi"/>
                <w:b/>
                <w:sz w:val="24"/>
                <w:lang w:val="en-GB"/>
              </w:rPr>
              <w:t>Murtaza</w:t>
            </w:r>
            <w:proofErr w:type="spellEnd"/>
            <w:r w:rsidRPr="00876B7A">
              <w:rPr>
                <w:rFonts w:asciiTheme="minorHAnsi" w:hAnsiTheme="minorHAnsi" w:cstheme="minorHAnsi"/>
                <w:b/>
                <w:sz w:val="24"/>
                <w:lang w:val="en-GB"/>
              </w:rPr>
              <w:t xml:space="preserve"> </w:t>
            </w:r>
            <w:proofErr w:type="spellStart"/>
            <w:r w:rsidRPr="00876B7A">
              <w:rPr>
                <w:rFonts w:asciiTheme="minorHAnsi" w:hAnsiTheme="minorHAnsi" w:cstheme="minorHAnsi"/>
                <w:b/>
                <w:sz w:val="24"/>
                <w:lang w:val="en-GB"/>
              </w:rPr>
              <w:t>Mushtaq</w:t>
            </w:r>
            <w:proofErr w:type="spellEnd"/>
          </w:p>
        </w:tc>
      </w:tr>
      <w:tr w:rsidR="00A04A12" w:rsidRPr="00876B7A" w14:paraId="2B97BB2C" w14:textId="77777777" w:rsidTr="00BD07D7">
        <w:tc>
          <w:tcPr>
            <w:tcW w:w="1951" w:type="dxa"/>
            <w:shd w:val="clear" w:color="auto" w:fill="auto"/>
          </w:tcPr>
          <w:p w14:paraId="256EBEC5"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Level</w:t>
            </w:r>
          </w:p>
        </w:tc>
        <w:tc>
          <w:tcPr>
            <w:tcW w:w="7134" w:type="dxa"/>
            <w:shd w:val="clear" w:color="auto" w:fill="auto"/>
          </w:tcPr>
          <w:p w14:paraId="249963D5"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Bachelors</w:t>
            </w:r>
          </w:p>
        </w:tc>
      </w:tr>
      <w:tr w:rsidR="00A04A12" w:rsidRPr="00876B7A" w14:paraId="4F2B45EE" w14:textId="77777777" w:rsidTr="00BD07D7">
        <w:tc>
          <w:tcPr>
            <w:tcW w:w="1951" w:type="dxa"/>
            <w:shd w:val="clear" w:color="auto" w:fill="auto"/>
          </w:tcPr>
          <w:p w14:paraId="76F443D3"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Host institution</w:t>
            </w:r>
          </w:p>
        </w:tc>
        <w:tc>
          <w:tcPr>
            <w:tcW w:w="7134" w:type="dxa"/>
            <w:shd w:val="clear" w:color="auto" w:fill="auto"/>
          </w:tcPr>
          <w:p w14:paraId="13DAE260" w14:textId="52CCB94C" w:rsidR="00A04A12" w:rsidRPr="00876B7A" w:rsidRDefault="0007605A" w:rsidP="00BD07D7">
            <w:pPr>
              <w:rPr>
                <w:rFonts w:asciiTheme="minorHAnsi" w:hAnsiTheme="minorHAnsi" w:cstheme="minorHAnsi"/>
                <w:sz w:val="24"/>
                <w:lang w:val="en-GB"/>
              </w:rPr>
            </w:pPr>
            <w:r w:rsidRPr="00876B7A">
              <w:rPr>
                <w:rFonts w:asciiTheme="minorHAnsi" w:hAnsiTheme="minorHAnsi" w:cstheme="minorHAnsi"/>
                <w:sz w:val="24"/>
                <w:lang w:val="en-GB"/>
              </w:rPr>
              <w:t>Sher-e-Kashmir University of Agricultural Sciences and Technology of Kashmir (SKUAST-K)</w:t>
            </w:r>
          </w:p>
        </w:tc>
      </w:tr>
      <w:tr w:rsidR="00A04A12" w:rsidRPr="00876B7A" w14:paraId="67D3B7C1" w14:textId="77777777" w:rsidTr="00BD07D7">
        <w:tc>
          <w:tcPr>
            <w:tcW w:w="1951" w:type="dxa"/>
            <w:shd w:val="clear" w:color="auto" w:fill="auto"/>
          </w:tcPr>
          <w:p w14:paraId="4A26991F"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Course duration</w:t>
            </w:r>
          </w:p>
        </w:tc>
        <w:tc>
          <w:tcPr>
            <w:tcW w:w="7134" w:type="dxa"/>
            <w:shd w:val="clear" w:color="auto" w:fill="auto"/>
          </w:tcPr>
          <w:p w14:paraId="45CD160D" w14:textId="224A0239" w:rsidR="00A04A12" w:rsidRPr="00876B7A" w:rsidRDefault="0007605A" w:rsidP="005340A0">
            <w:pPr>
              <w:rPr>
                <w:rFonts w:asciiTheme="minorHAnsi" w:hAnsiTheme="minorHAnsi" w:cstheme="minorHAnsi"/>
                <w:bCs/>
                <w:sz w:val="24"/>
                <w:lang w:val="en-US"/>
              </w:rPr>
            </w:pPr>
            <w:r w:rsidRPr="00876B7A">
              <w:rPr>
                <w:rFonts w:asciiTheme="minorHAnsi" w:hAnsiTheme="minorHAnsi" w:cstheme="minorHAnsi"/>
                <w:bCs/>
                <w:sz w:val="24"/>
                <w:lang w:val="en-US"/>
              </w:rPr>
              <w:t>1</w:t>
            </w:r>
            <w:r w:rsidR="005340A0">
              <w:rPr>
                <w:rFonts w:asciiTheme="minorHAnsi" w:hAnsiTheme="minorHAnsi" w:cstheme="minorHAnsi"/>
                <w:bCs/>
                <w:sz w:val="24"/>
                <w:lang w:val="en-US"/>
              </w:rPr>
              <w:t>8</w:t>
            </w:r>
            <w:r w:rsidR="00A04A12" w:rsidRPr="00876B7A">
              <w:rPr>
                <w:rFonts w:asciiTheme="minorHAnsi" w:hAnsiTheme="minorHAnsi" w:cstheme="minorHAnsi"/>
                <w:bCs/>
                <w:sz w:val="24"/>
                <w:lang w:val="en-US"/>
              </w:rPr>
              <w:t xml:space="preserve"> Weeks</w:t>
            </w:r>
          </w:p>
        </w:tc>
      </w:tr>
    </w:tbl>
    <w:p w14:paraId="403D4872" w14:textId="77777777" w:rsidR="00A04A12" w:rsidRPr="00876B7A" w:rsidRDefault="00A04A12" w:rsidP="00A04A12">
      <w:pPr>
        <w:keepNext/>
        <w:spacing w:after="240"/>
        <w:ind w:left="720"/>
        <w:outlineLvl w:val="2"/>
        <w:rPr>
          <w:rFonts w:asciiTheme="minorHAnsi" w:hAnsiTheme="minorHAnsi" w:cstheme="minorHAnsi"/>
          <w:sz w:val="24"/>
          <w:u w:val="single"/>
          <w:lang w:val="en-GB"/>
        </w:rPr>
      </w:pPr>
    </w:p>
    <w:p w14:paraId="0A111562" w14:textId="77777777" w:rsidR="00A04A12" w:rsidRPr="00876B7A" w:rsidRDefault="00A04A12" w:rsidP="00A04A12">
      <w:pPr>
        <w:spacing w:before="240" w:after="60"/>
        <w:outlineLvl w:val="5"/>
        <w:rPr>
          <w:rFonts w:asciiTheme="minorHAnsi" w:hAnsiTheme="minorHAnsi" w:cstheme="minorHAnsi"/>
          <w:b/>
          <w:bCs/>
          <w:sz w:val="24"/>
          <w:lang w:val="ru-RU"/>
        </w:rPr>
      </w:pPr>
      <w:r w:rsidRPr="00876B7A">
        <w:rPr>
          <w:rFonts w:asciiTheme="minorHAnsi" w:hAnsiTheme="minorHAnsi" w:cstheme="minorHAnsi"/>
          <w:b/>
          <w:bCs/>
          <w:sz w:val="24"/>
        </w:rPr>
        <w:t>Summary</w:t>
      </w:r>
    </w:p>
    <w:p w14:paraId="4B44B4FD" w14:textId="2F363BFA" w:rsidR="0007605A" w:rsidRPr="00876B7A" w:rsidRDefault="0007605A" w:rsidP="0007605A">
      <w:pPr>
        <w:jc w:val="both"/>
        <w:rPr>
          <w:rFonts w:asciiTheme="minorHAnsi" w:hAnsiTheme="minorHAnsi" w:cstheme="minorHAnsi"/>
          <w:sz w:val="24"/>
          <w:lang w:val="en-US"/>
        </w:rPr>
      </w:pPr>
      <w:r w:rsidRPr="00876B7A">
        <w:rPr>
          <w:rFonts w:asciiTheme="minorHAnsi" w:hAnsiTheme="minorHAnsi" w:cstheme="minorHAnsi"/>
          <w:sz w:val="24"/>
          <w:lang w:val="en-US"/>
        </w:rPr>
        <w:t>This is a 4 ECTS course which is provided as compulsory course</w:t>
      </w:r>
      <w:r w:rsidR="004F2498">
        <w:rPr>
          <w:rFonts w:asciiTheme="minorHAnsi" w:hAnsiTheme="minorHAnsi" w:cstheme="minorHAnsi"/>
          <w:sz w:val="24"/>
          <w:lang w:val="en-US"/>
        </w:rPr>
        <w:t xml:space="preserve"> to</w:t>
      </w:r>
      <w:r w:rsidRPr="00876B7A">
        <w:rPr>
          <w:rFonts w:asciiTheme="minorHAnsi" w:hAnsiTheme="minorHAnsi" w:cstheme="minorHAnsi"/>
          <w:sz w:val="24"/>
          <w:lang w:val="en-US"/>
        </w:rPr>
        <w:t xml:space="preserve"> </w:t>
      </w:r>
      <w:r w:rsidR="009F3EAA">
        <w:rPr>
          <w:rFonts w:asciiTheme="minorHAnsi" w:hAnsiTheme="minorHAnsi" w:cstheme="minorHAnsi"/>
          <w:sz w:val="24"/>
          <w:lang w:val="en-US"/>
        </w:rPr>
        <w:t>B.Sc. (Hons) Forestry</w:t>
      </w:r>
      <w:r w:rsidRPr="00876B7A">
        <w:rPr>
          <w:rFonts w:asciiTheme="minorHAnsi" w:hAnsiTheme="minorHAnsi" w:cstheme="minorHAnsi"/>
          <w:sz w:val="24"/>
          <w:lang w:val="en-US"/>
        </w:rPr>
        <w:t xml:space="preserve"> students during their 4 year degree program. The course prepares students </w:t>
      </w:r>
      <w:r w:rsidR="00B3673C" w:rsidRPr="00876B7A">
        <w:rPr>
          <w:rFonts w:asciiTheme="minorHAnsi" w:hAnsiTheme="minorHAnsi" w:cstheme="minorHAnsi"/>
          <w:sz w:val="24"/>
          <w:lang w:val="en-US"/>
        </w:rPr>
        <w:t xml:space="preserve">for careers as leaders in understanding Remote Sensing (RS) and Geographical Information System (GIS) and Applications of RS and GIS in monitoring and managing forest resources.  </w:t>
      </w:r>
    </w:p>
    <w:p w14:paraId="001BF2F8" w14:textId="77777777" w:rsidR="0007605A" w:rsidRPr="00876B7A" w:rsidRDefault="0007605A" w:rsidP="00A04A12">
      <w:pPr>
        <w:spacing w:before="60" w:line="276" w:lineRule="auto"/>
        <w:jc w:val="both"/>
        <w:rPr>
          <w:rFonts w:asciiTheme="minorHAnsi" w:hAnsiTheme="minorHAnsi" w:cstheme="minorHAnsi"/>
          <w:sz w:val="24"/>
          <w:lang w:val="en-US"/>
        </w:rPr>
      </w:pPr>
    </w:p>
    <w:p w14:paraId="2D65B594" w14:textId="77777777" w:rsidR="0007605A" w:rsidRPr="00876B7A" w:rsidRDefault="00A04A12" w:rsidP="00A04A12">
      <w:pPr>
        <w:spacing w:before="240" w:after="60"/>
        <w:outlineLvl w:val="5"/>
        <w:rPr>
          <w:rFonts w:asciiTheme="minorHAnsi" w:hAnsiTheme="minorHAnsi" w:cstheme="minorHAnsi"/>
          <w:b/>
          <w:bCs/>
          <w:sz w:val="24"/>
        </w:rPr>
      </w:pPr>
      <w:r w:rsidRPr="00876B7A">
        <w:rPr>
          <w:rFonts w:asciiTheme="minorHAnsi" w:hAnsiTheme="minorHAnsi" w:cstheme="minorHAnsi"/>
          <w:b/>
          <w:bCs/>
          <w:sz w:val="24"/>
        </w:rPr>
        <w:t>Target student audiences</w:t>
      </w:r>
    </w:p>
    <w:p w14:paraId="6FFF1881" w14:textId="77777777" w:rsidR="0007605A" w:rsidRPr="00876B7A" w:rsidRDefault="0007605A" w:rsidP="00A04A12">
      <w:pPr>
        <w:spacing w:before="240" w:after="60"/>
        <w:outlineLvl w:val="5"/>
        <w:rPr>
          <w:rFonts w:asciiTheme="minorHAnsi" w:hAnsiTheme="minorHAnsi" w:cstheme="minorHAnsi"/>
          <w:sz w:val="24"/>
          <w:lang w:val="en-US"/>
        </w:rPr>
      </w:pPr>
      <w:r w:rsidRPr="00876B7A">
        <w:rPr>
          <w:rFonts w:asciiTheme="minorHAnsi" w:hAnsiTheme="minorHAnsi" w:cstheme="minorHAnsi"/>
          <w:sz w:val="24"/>
          <w:lang w:val="en-US"/>
        </w:rPr>
        <w:t>Bachelor of Science Forestry (Hons.) students during their 4 year degree program.</w:t>
      </w:r>
    </w:p>
    <w:p w14:paraId="338E698A" w14:textId="285C0367" w:rsidR="00A04A12" w:rsidRPr="00876B7A" w:rsidRDefault="00A04A12" w:rsidP="00A04A12">
      <w:pPr>
        <w:spacing w:before="240" w:after="60"/>
        <w:outlineLvl w:val="5"/>
        <w:rPr>
          <w:rFonts w:asciiTheme="minorHAnsi" w:hAnsiTheme="minorHAnsi" w:cstheme="minorHAnsi"/>
          <w:b/>
          <w:bCs/>
          <w:sz w:val="24"/>
        </w:rPr>
      </w:pPr>
      <w:r w:rsidRPr="00876B7A">
        <w:rPr>
          <w:rFonts w:asciiTheme="minorHAnsi" w:hAnsiTheme="minorHAnsi" w:cstheme="minorHAnsi"/>
          <w:b/>
          <w:bCs/>
          <w:sz w:val="24"/>
        </w:rPr>
        <w:t>Prerequisites</w:t>
      </w:r>
    </w:p>
    <w:p w14:paraId="7E1C7322" w14:textId="77777777" w:rsidR="00B3673C" w:rsidRPr="00876B7A" w:rsidRDefault="00B3673C" w:rsidP="00A04A12">
      <w:pPr>
        <w:spacing w:before="240" w:after="60"/>
        <w:outlineLvl w:val="5"/>
        <w:rPr>
          <w:rFonts w:asciiTheme="minorHAnsi" w:hAnsiTheme="minorHAnsi" w:cstheme="minorHAnsi"/>
          <w:b/>
          <w:bCs/>
          <w:sz w:val="24"/>
        </w:rPr>
      </w:pPr>
      <w:r w:rsidRPr="00876B7A">
        <w:rPr>
          <w:rFonts w:asciiTheme="minorHAnsi" w:hAnsiTheme="minorHAnsi" w:cstheme="minorHAnsi"/>
          <w:sz w:val="24"/>
          <w:lang w:val="en-US"/>
        </w:rPr>
        <w:t>Prior knowledge of handling computers and basic knowledge in Forestry</w:t>
      </w:r>
      <w:r w:rsidRPr="00876B7A">
        <w:rPr>
          <w:rFonts w:asciiTheme="minorHAnsi" w:hAnsiTheme="minorHAnsi" w:cstheme="minorHAnsi"/>
          <w:b/>
          <w:bCs/>
          <w:sz w:val="24"/>
        </w:rPr>
        <w:t xml:space="preserve"> </w:t>
      </w:r>
    </w:p>
    <w:p w14:paraId="662159BB" w14:textId="2479C9FA" w:rsidR="00A04A12" w:rsidRPr="00876B7A" w:rsidRDefault="00A04A12" w:rsidP="00A04A12">
      <w:pPr>
        <w:spacing w:before="240" w:after="60"/>
        <w:outlineLvl w:val="5"/>
        <w:rPr>
          <w:rFonts w:asciiTheme="minorHAnsi" w:hAnsiTheme="minorHAnsi" w:cstheme="minorHAnsi"/>
          <w:b/>
          <w:bCs/>
          <w:sz w:val="24"/>
        </w:rPr>
      </w:pPr>
      <w:r w:rsidRPr="00876B7A">
        <w:rPr>
          <w:rFonts w:asciiTheme="minorHAnsi" w:hAnsiTheme="minorHAnsi" w:cstheme="minorHAnsi"/>
          <w:b/>
          <w:bCs/>
          <w:sz w:val="24"/>
        </w:rPr>
        <w:t>Aims and objectives</w:t>
      </w:r>
    </w:p>
    <w:p w14:paraId="1B2BD17B" w14:textId="77777777" w:rsidR="00D77025" w:rsidRPr="00876B7A" w:rsidRDefault="00D77025" w:rsidP="00A04A12">
      <w:pPr>
        <w:spacing w:before="240" w:after="60"/>
        <w:outlineLvl w:val="5"/>
        <w:rPr>
          <w:rFonts w:asciiTheme="minorHAnsi" w:hAnsiTheme="minorHAnsi" w:cstheme="minorHAnsi"/>
          <w:sz w:val="24"/>
        </w:rPr>
      </w:pPr>
      <w:r w:rsidRPr="00876B7A">
        <w:rPr>
          <w:rFonts w:asciiTheme="minorHAnsi" w:hAnsiTheme="minorHAnsi" w:cstheme="minorHAnsi"/>
          <w:sz w:val="24"/>
          <w:lang w:val="en-US"/>
        </w:rPr>
        <w:t>The main course objective is to make students understand the basics of remote sensing and Geographical Information System and Global Positioning System (GPS). It is further aimed at developing among students the skills to use remote sensing and GIS based software.</w:t>
      </w:r>
      <w:r w:rsidRPr="00876B7A">
        <w:rPr>
          <w:rFonts w:asciiTheme="minorHAnsi" w:hAnsiTheme="minorHAnsi" w:cstheme="minorHAnsi"/>
          <w:sz w:val="24"/>
        </w:rPr>
        <w:t xml:space="preserve"> </w:t>
      </w:r>
    </w:p>
    <w:p w14:paraId="41EFCB5C" w14:textId="7B10270F" w:rsidR="00A04A12" w:rsidRPr="00876B7A" w:rsidRDefault="00A04A12" w:rsidP="00A04A12">
      <w:pPr>
        <w:spacing w:before="240" w:after="60"/>
        <w:outlineLvl w:val="5"/>
        <w:rPr>
          <w:rFonts w:asciiTheme="minorHAnsi" w:hAnsiTheme="minorHAnsi" w:cstheme="minorHAnsi"/>
          <w:b/>
          <w:bCs/>
          <w:sz w:val="24"/>
        </w:rPr>
      </w:pPr>
      <w:r w:rsidRPr="00876B7A">
        <w:rPr>
          <w:rFonts w:asciiTheme="minorHAnsi" w:hAnsiTheme="minorHAnsi" w:cstheme="minorHAnsi"/>
          <w:b/>
          <w:bCs/>
          <w:sz w:val="24"/>
        </w:rPr>
        <w:t>General learning outcomes:</w:t>
      </w:r>
    </w:p>
    <w:p w14:paraId="0226BB5A" w14:textId="77777777" w:rsidR="0007605A" w:rsidRPr="00876B7A" w:rsidRDefault="0007605A" w:rsidP="0007605A">
      <w:pPr>
        <w:jc w:val="both"/>
        <w:rPr>
          <w:rFonts w:asciiTheme="minorHAnsi" w:hAnsiTheme="minorHAnsi" w:cstheme="minorHAnsi"/>
          <w:sz w:val="24"/>
        </w:rPr>
      </w:pPr>
      <w:r w:rsidRPr="00876B7A">
        <w:rPr>
          <w:rFonts w:asciiTheme="minorHAnsi" w:hAnsiTheme="minorHAnsi" w:cstheme="minorHAnsi"/>
          <w:sz w:val="24"/>
        </w:rPr>
        <w:t xml:space="preserve">On completion of this course, the students would: </w:t>
      </w:r>
    </w:p>
    <w:p w14:paraId="5D5DD025" w14:textId="77777777" w:rsidR="00D77025" w:rsidRPr="00876B7A" w:rsidRDefault="00D77025" w:rsidP="00D77025">
      <w:pPr>
        <w:pStyle w:val="ListParagraph"/>
        <w:numPr>
          <w:ilvl w:val="0"/>
          <w:numId w:val="18"/>
        </w:numPr>
        <w:spacing w:before="240" w:after="60"/>
        <w:outlineLvl w:val="5"/>
        <w:rPr>
          <w:rFonts w:asciiTheme="minorHAnsi" w:hAnsiTheme="minorHAnsi" w:cstheme="minorHAnsi"/>
          <w:sz w:val="24"/>
          <w:lang w:val="en-US"/>
        </w:rPr>
      </w:pPr>
      <w:r w:rsidRPr="00876B7A">
        <w:rPr>
          <w:rFonts w:asciiTheme="minorHAnsi" w:hAnsiTheme="minorHAnsi" w:cstheme="minorHAnsi"/>
          <w:sz w:val="24"/>
          <w:lang w:val="en-US"/>
        </w:rPr>
        <w:t>Gain a wider understanding of basic principles of remote sensing and GIS</w:t>
      </w:r>
    </w:p>
    <w:p w14:paraId="7306FEDE" w14:textId="77777777" w:rsidR="00D77025" w:rsidRPr="00876B7A" w:rsidRDefault="00D77025" w:rsidP="00D77025">
      <w:pPr>
        <w:pStyle w:val="ListParagraph"/>
        <w:numPr>
          <w:ilvl w:val="0"/>
          <w:numId w:val="18"/>
        </w:numPr>
        <w:spacing w:before="240" w:after="60"/>
        <w:outlineLvl w:val="5"/>
        <w:rPr>
          <w:rFonts w:asciiTheme="minorHAnsi" w:hAnsiTheme="minorHAnsi" w:cstheme="minorHAnsi"/>
          <w:sz w:val="24"/>
          <w:lang w:val="en-US"/>
        </w:rPr>
      </w:pPr>
      <w:r w:rsidRPr="00876B7A">
        <w:rPr>
          <w:rFonts w:asciiTheme="minorHAnsi" w:hAnsiTheme="minorHAnsi" w:cstheme="minorHAnsi"/>
          <w:sz w:val="24"/>
          <w:lang w:val="en-US"/>
        </w:rPr>
        <w:lastRenderedPageBreak/>
        <w:t xml:space="preserve">It will enable the students to explore and handle different satellite datasets for specific applications in forests and vegetation landscapes.  </w:t>
      </w:r>
    </w:p>
    <w:p w14:paraId="6E6C8C46" w14:textId="77777777" w:rsidR="00D77025" w:rsidRPr="00876B7A" w:rsidRDefault="00D77025" w:rsidP="00D77025">
      <w:pPr>
        <w:pStyle w:val="ListParagraph"/>
        <w:numPr>
          <w:ilvl w:val="0"/>
          <w:numId w:val="18"/>
        </w:numPr>
        <w:spacing w:before="240" w:after="60"/>
        <w:outlineLvl w:val="5"/>
        <w:rPr>
          <w:rFonts w:asciiTheme="minorHAnsi" w:hAnsiTheme="minorHAnsi" w:cstheme="minorHAnsi"/>
          <w:sz w:val="24"/>
          <w:lang w:val="en-US"/>
        </w:rPr>
      </w:pPr>
      <w:r w:rsidRPr="00876B7A">
        <w:rPr>
          <w:rFonts w:asciiTheme="minorHAnsi" w:hAnsiTheme="minorHAnsi" w:cstheme="minorHAnsi"/>
          <w:sz w:val="24"/>
          <w:lang w:val="en-US"/>
        </w:rPr>
        <w:t xml:space="preserve">The students will enhance abilities and skills for mapping and monitoring of changes associated with forest and urban green spaces for effective policy making and management.    </w:t>
      </w:r>
    </w:p>
    <w:p w14:paraId="2029B64B" w14:textId="77777777" w:rsidR="00A04A12" w:rsidRPr="00876B7A" w:rsidRDefault="00A04A12" w:rsidP="00A04A12">
      <w:pPr>
        <w:spacing w:before="240" w:after="60"/>
        <w:outlineLvl w:val="5"/>
        <w:rPr>
          <w:rFonts w:asciiTheme="minorHAnsi" w:hAnsiTheme="minorHAnsi" w:cstheme="minorHAnsi"/>
          <w:b/>
          <w:bCs/>
          <w:sz w:val="24"/>
        </w:rPr>
      </w:pPr>
      <w:r w:rsidRPr="00876B7A">
        <w:rPr>
          <w:rFonts w:asciiTheme="minorHAnsi" w:hAnsiTheme="minorHAnsi" w:cstheme="minorHAnsi"/>
          <w:b/>
          <w:bCs/>
          <w:sz w:val="24"/>
        </w:rPr>
        <w:t>Overview of sessions and teaching methods</w:t>
      </w:r>
    </w:p>
    <w:tbl>
      <w:tblPr>
        <w:tblStyle w:val="TableGrid"/>
        <w:tblW w:w="8930" w:type="dxa"/>
        <w:tblInd w:w="421" w:type="dxa"/>
        <w:tblLayout w:type="fixed"/>
        <w:tblLook w:val="04A0" w:firstRow="1" w:lastRow="0" w:firstColumn="1" w:lastColumn="0" w:noHBand="0" w:noVBand="1"/>
      </w:tblPr>
      <w:tblGrid>
        <w:gridCol w:w="1417"/>
        <w:gridCol w:w="7513"/>
      </w:tblGrid>
      <w:tr w:rsidR="003801AB" w:rsidRPr="00876B7A" w14:paraId="43F44678" w14:textId="77777777" w:rsidTr="008B3F2B">
        <w:trPr>
          <w:trHeight w:val="23"/>
        </w:trPr>
        <w:tc>
          <w:tcPr>
            <w:tcW w:w="1417" w:type="dxa"/>
          </w:tcPr>
          <w:p w14:paraId="22CDFA9D" w14:textId="77777777" w:rsidR="003801AB" w:rsidRPr="00876B7A" w:rsidRDefault="003801AB" w:rsidP="005761EC">
            <w:pPr>
              <w:jc w:val="center"/>
              <w:rPr>
                <w:rFonts w:asciiTheme="minorHAnsi" w:eastAsia="Calibri" w:hAnsiTheme="minorHAnsi" w:cstheme="minorHAnsi"/>
                <w:b/>
                <w:bCs/>
                <w:sz w:val="24"/>
                <w:lang w:val="en-US" w:eastAsia="en-US"/>
              </w:rPr>
            </w:pPr>
            <w:r w:rsidRPr="00876B7A">
              <w:rPr>
                <w:rFonts w:asciiTheme="minorHAnsi" w:eastAsia="Calibri" w:hAnsiTheme="minorHAnsi" w:cstheme="minorHAnsi"/>
                <w:b/>
                <w:bCs/>
                <w:sz w:val="24"/>
                <w:lang w:val="en-US" w:eastAsia="en-US"/>
              </w:rPr>
              <w:t>Unit</w:t>
            </w:r>
          </w:p>
        </w:tc>
        <w:tc>
          <w:tcPr>
            <w:tcW w:w="7513" w:type="dxa"/>
          </w:tcPr>
          <w:p w14:paraId="5314119B" w14:textId="77777777" w:rsidR="003801AB" w:rsidRPr="00876B7A" w:rsidRDefault="003801AB" w:rsidP="005761EC">
            <w:pPr>
              <w:jc w:val="center"/>
              <w:rPr>
                <w:rFonts w:asciiTheme="minorHAnsi" w:eastAsia="Calibri" w:hAnsiTheme="minorHAnsi" w:cstheme="minorHAnsi"/>
                <w:b/>
                <w:bCs/>
                <w:sz w:val="24"/>
                <w:lang w:val="en-US" w:eastAsia="en-US"/>
              </w:rPr>
            </w:pPr>
            <w:r w:rsidRPr="00876B7A">
              <w:rPr>
                <w:rFonts w:asciiTheme="minorHAnsi" w:eastAsia="Calibri" w:hAnsiTheme="minorHAnsi" w:cstheme="minorHAnsi"/>
                <w:b/>
                <w:bCs/>
                <w:sz w:val="24"/>
                <w:lang w:val="en-US" w:eastAsia="en-US"/>
              </w:rPr>
              <w:t>Syllabus</w:t>
            </w:r>
          </w:p>
        </w:tc>
      </w:tr>
      <w:tr w:rsidR="003801AB" w:rsidRPr="00876B7A" w14:paraId="7561F9F6" w14:textId="77777777" w:rsidTr="008B3F2B">
        <w:trPr>
          <w:trHeight w:val="23"/>
        </w:trPr>
        <w:tc>
          <w:tcPr>
            <w:tcW w:w="1417" w:type="dxa"/>
          </w:tcPr>
          <w:p w14:paraId="7AF1F05B" w14:textId="77777777" w:rsidR="00A66D93" w:rsidRPr="00876B7A" w:rsidRDefault="00A66D93" w:rsidP="00A66D93">
            <w:pPr>
              <w:rPr>
                <w:rFonts w:asciiTheme="minorHAnsi" w:hAnsiTheme="minorHAnsi" w:cstheme="minorHAnsi"/>
                <w:b/>
                <w:sz w:val="24"/>
              </w:rPr>
            </w:pPr>
            <w:r w:rsidRPr="00876B7A">
              <w:rPr>
                <w:rFonts w:asciiTheme="minorHAnsi" w:hAnsiTheme="minorHAnsi" w:cstheme="minorHAnsi"/>
                <w:b/>
                <w:sz w:val="24"/>
              </w:rPr>
              <w:t xml:space="preserve">Unit 1: </w:t>
            </w:r>
          </w:p>
          <w:p w14:paraId="0D40374C" w14:textId="4FF812B1" w:rsidR="003801AB" w:rsidRPr="00876B7A" w:rsidRDefault="003801AB" w:rsidP="005761EC">
            <w:pPr>
              <w:rPr>
                <w:rFonts w:asciiTheme="minorHAnsi" w:eastAsia="Calibri" w:hAnsiTheme="minorHAnsi" w:cstheme="minorHAnsi"/>
                <w:sz w:val="24"/>
                <w:lang w:val="en-US" w:eastAsia="en-US"/>
              </w:rPr>
            </w:pPr>
          </w:p>
        </w:tc>
        <w:tc>
          <w:tcPr>
            <w:tcW w:w="7513" w:type="dxa"/>
          </w:tcPr>
          <w:p w14:paraId="28879B6A" w14:textId="722FF46D" w:rsidR="003801AB" w:rsidRPr="00876B7A" w:rsidRDefault="00AE358A" w:rsidP="00AE1FBC">
            <w:pPr>
              <w:contextualSpacing/>
              <w:jc w:val="both"/>
              <w:rPr>
                <w:rFonts w:asciiTheme="minorHAnsi" w:hAnsiTheme="minorHAnsi" w:cstheme="minorHAnsi"/>
                <w:sz w:val="24"/>
              </w:rPr>
            </w:pPr>
            <w:r w:rsidRPr="00876B7A">
              <w:rPr>
                <w:rFonts w:asciiTheme="minorHAnsi" w:hAnsiTheme="minorHAnsi" w:cstheme="minorHAnsi"/>
                <w:sz w:val="24"/>
              </w:rPr>
              <w:t>Remote sensing - classification based on source: Active and passive remote sensing; Aerial and space remote sensing; Interaction of electromagnetic radiation with atmosphere and earth surface; Aerial photographs – types; Photo interpretation - Satellite remote sensing - platforms and sensors; Satellite systems. Indian Remote Sensing Programme. Visual and digital image processing.</w:t>
            </w:r>
          </w:p>
        </w:tc>
      </w:tr>
      <w:tr w:rsidR="003801AB" w:rsidRPr="00876B7A" w14:paraId="15313E9D" w14:textId="77777777" w:rsidTr="008B3F2B">
        <w:trPr>
          <w:trHeight w:val="23"/>
        </w:trPr>
        <w:tc>
          <w:tcPr>
            <w:tcW w:w="1417" w:type="dxa"/>
          </w:tcPr>
          <w:p w14:paraId="793FCF00" w14:textId="77777777" w:rsidR="00A66D93" w:rsidRPr="00876B7A" w:rsidRDefault="00A66D93" w:rsidP="00A66D93">
            <w:pPr>
              <w:rPr>
                <w:rFonts w:asciiTheme="minorHAnsi" w:hAnsiTheme="minorHAnsi" w:cstheme="minorHAnsi"/>
                <w:b/>
                <w:sz w:val="24"/>
              </w:rPr>
            </w:pPr>
            <w:r w:rsidRPr="00876B7A">
              <w:rPr>
                <w:rFonts w:asciiTheme="minorHAnsi" w:hAnsiTheme="minorHAnsi" w:cstheme="minorHAnsi"/>
                <w:b/>
                <w:sz w:val="24"/>
              </w:rPr>
              <w:t xml:space="preserve">Unit 2: </w:t>
            </w:r>
          </w:p>
          <w:p w14:paraId="4ABF4502" w14:textId="1D524C24" w:rsidR="003801AB" w:rsidRPr="00876B7A" w:rsidRDefault="003801AB" w:rsidP="005761EC">
            <w:pPr>
              <w:rPr>
                <w:rFonts w:asciiTheme="minorHAnsi" w:eastAsia="Calibri" w:hAnsiTheme="minorHAnsi" w:cstheme="minorHAnsi"/>
                <w:sz w:val="24"/>
                <w:lang w:val="en-US" w:eastAsia="en-US"/>
              </w:rPr>
            </w:pPr>
          </w:p>
        </w:tc>
        <w:tc>
          <w:tcPr>
            <w:tcW w:w="7513" w:type="dxa"/>
          </w:tcPr>
          <w:p w14:paraId="3493625C" w14:textId="075B879E" w:rsidR="003801AB" w:rsidRPr="00876B7A" w:rsidRDefault="00AE358A" w:rsidP="00AE1FBC">
            <w:pPr>
              <w:contextualSpacing/>
              <w:jc w:val="both"/>
              <w:rPr>
                <w:rFonts w:asciiTheme="minorHAnsi" w:hAnsiTheme="minorHAnsi" w:cstheme="minorHAnsi"/>
                <w:sz w:val="24"/>
              </w:rPr>
            </w:pPr>
            <w:r w:rsidRPr="00876B7A">
              <w:rPr>
                <w:rFonts w:asciiTheme="minorHAnsi" w:hAnsiTheme="minorHAnsi" w:cstheme="minorHAnsi"/>
                <w:sz w:val="24"/>
              </w:rPr>
              <w:t xml:space="preserve">Application of satellite based remote sensing techniques in forestry - vegetation mapping using satellite imagery-NDVI; Forest cover monitoring and damage assessment; Microwave remote sensing. </w:t>
            </w:r>
          </w:p>
        </w:tc>
      </w:tr>
      <w:tr w:rsidR="003801AB" w:rsidRPr="00876B7A" w14:paraId="1EACF692" w14:textId="77777777" w:rsidTr="008B3F2B">
        <w:trPr>
          <w:trHeight w:val="23"/>
        </w:trPr>
        <w:tc>
          <w:tcPr>
            <w:tcW w:w="1417" w:type="dxa"/>
          </w:tcPr>
          <w:p w14:paraId="7EC229D1" w14:textId="77777777" w:rsidR="00A66D93" w:rsidRPr="00876B7A" w:rsidRDefault="00A66D93" w:rsidP="00A66D93">
            <w:pPr>
              <w:rPr>
                <w:rFonts w:asciiTheme="minorHAnsi" w:hAnsiTheme="minorHAnsi" w:cstheme="minorHAnsi"/>
                <w:b/>
                <w:sz w:val="24"/>
              </w:rPr>
            </w:pPr>
            <w:r w:rsidRPr="00876B7A">
              <w:rPr>
                <w:rFonts w:asciiTheme="minorHAnsi" w:hAnsiTheme="minorHAnsi" w:cstheme="minorHAnsi"/>
                <w:b/>
                <w:sz w:val="24"/>
              </w:rPr>
              <w:t xml:space="preserve">Unit 3: </w:t>
            </w:r>
          </w:p>
          <w:p w14:paraId="1D3BC2B0" w14:textId="1C3029D9" w:rsidR="003801AB" w:rsidRPr="00876B7A" w:rsidRDefault="003801AB" w:rsidP="005761EC">
            <w:pPr>
              <w:rPr>
                <w:rFonts w:asciiTheme="minorHAnsi" w:eastAsia="Calibri" w:hAnsiTheme="minorHAnsi" w:cstheme="minorHAnsi"/>
                <w:sz w:val="24"/>
                <w:lang w:val="en-US" w:eastAsia="en-US"/>
              </w:rPr>
            </w:pPr>
          </w:p>
        </w:tc>
        <w:tc>
          <w:tcPr>
            <w:tcW w:w="7513" w:type="dxa"/>
          </w:tcPr>
          <w:p w14:paraId="62A99459" w14:textId="252452F8" w:rsidR="003801AB" w:rsidRPr="00876B7A" w:rsidRDefault="00AE358A" w:rsidP="00AE1FBC">
            <w:pPr>
              <w:contextualSpacing/>
              <w:jc w:val="both"/>
              <w:rPr>
                <w:rFonts w:asciiTheme="minorHAnsi" w:hAnsiTheme="minorHAnsi" w:cstheme="minorHAnsi"/>
                <w:sz w:val="24"/>
              </w:rPr>
            </w:pPr>
            <w:r w:rsidRPr="00876B7A">
              <w:rPr>
                <w:rFonts w:asciiTheme="minorHAnsi" w:hAnsiTheme="minorHAnsi" w:cstheme="minorHAnsi"/>
                <w:sz w:val="24"/>
              </w:rPr>
              <w:t xml:space="preserve">Introduction to GIS. Differences between GIS and conventional cartography. Spatial and non-spatial data- Integration of attribute data with spatial data. Spatial data - Raster and Vector data-Thematic over lays in GIS- topology building and calculation of area and length etc. </w:t>
            </w:r>
          </w:p>
        </w:tc>
      </w:tr>
      <w:tr w:rsidR="003801AB" w:rsidRPr="00876B7A" w14:paraId="38C5480E" w14:textId="77777777" w:rsidTr="008B3F2B">
        <w:trPr>
          <w:trHeight w:val="23"/>
        </w:trPr>
        <w:tc>
          <w:tcPr>
            <w:tcW w:w="1417" w:type="dxa"/>
          </w:tcPr>
          <w:p w14:paraId="79C5B7F3" w14:textId="77777777" w:rsidR="00A66D93" w:rsidRPr="00876B7A" w:rsidRDefault="00A66D93" w:rsidP="00A66D93">
            <w:pPr>
              <w:rPr>
                <w:rFonts w:asciiTheme="minorHAnsi" w:hAnsiTheme="minorHAnsi" w:cstheme="minorHAnsi"/>
                <w:b/>
                <w:sz w:val="24"/>
              </w:rPr>
            </w:pPr>
            <w:r w:rsidRPr="00876B7A">
              <w:rPr>
                <w:rFonts w:asciiTheme="minorHAnsi" w:hAnsiTheme="minorHAnsi" w:cstheme="minorHAnsi"/>
                <w:b/>
                <w:sz w:val="24"/>
              </w:rPr>
              <w:t xml:space="preserve">Unit 4: </w:t>
            </w:r>
          </w:p>
          <w:p w14:paraId="6C7C0984" w14:textId="04C0F6B9" w:rsidR="003801AB" w:rsidRPr="00876B7A" w:rsidRDefault="003801AB" w:rsidP="005761EC">
            <w:pPr>
              <w:rPr>
                <w:rFonts w:asciiTheme="minorHAnsi" w:eastAsia="Calibri" w:hAnsiTheme="minorHAnsi" w:cstheme="minorHAnsi"/>
                <w:sz w:val="24"/>
                <w:lang w:val="en-US" w:eastAsia="en-US"/>
              </w:rPr>
            </w:pPr>
          </w:p>
        </w:tc>
        <w:tc>
          <w:tcPr>
            <w:tcW w:w="7513" w:type="dxa"/>
          </w:tcPr>
          <w:p w14:paraId="4B5C8E20" w14:textId="69F77D98" w:rsidR="003801AB" w:rsidRPr="00876B7A" w:rsidRDefault="00AE358A" w:rsidP="00AE1FBC">
            <w:pPr>
              <w:contextualSpacing/>
              <w:jc w:val="both"/>
              <w:rPr>
                <w:rFonts w:asciiTheme="minorHAnsi" w:hAnsiTheme="minorHAnsi" w:cstheme="minorHAnsi"/>
                <w:sz w:val="24"/>
              </w:rPr>
            </w:pPr>
            <w:r w:rsidRPr="00876B7A">
              <w:rPr>
                <w:rFonts w:asciiTheme="minorHAnsi" w:hAnsiTheme="minorHAnsi" w:cstheme="minorHAnsi"/>
                <w:sz w:val="24"/>
              </w:rPr>
              <w:t xml:space="preserve">Application of GIS in forestry – using imageries and integration with GIS data. Maps-its projection-Toposheet and Map reading. </w:t>
            </w:r>
          </w:p>
        </w:tc>
      </w:tr>
      <w:tr w:rsidR="00A66D93" w:rsidRPr="00876B7A" w14:paraId="0A9C8BAF" w14:textId="77777777" w:rsidTr="008B3F2B">
        <w:trPr>
          <w:trHeight w:val="23"/>
        </w:trPr>
        <w:tc>
          <w:tcPr>
            <w:tcW w:w="1417" w:type="dxa"/>
          </w:tcPr>
          <w:p w14:paraId="6B917A9C" w14:textId="77777777" w:rsidR="00A66D93" w:rsidRPr="00876B7A" w:rsidRDefault="00A66D93" w:rsidP="00A66D93">
            <w:pPr>
              <w:rPr>
                <w:rFonts w:asciiTheme="minorHAnsi" w:hAnsiTheme="minorHAnsi" w:cstheme="minorHAnsi"/>
                <w:b/>
                <w:sz w:val="24"/>
              </w:rPr>
            </w:pPr>
            <w:r w:rsidRPr="00876B7A">
              <w:rPr>
                <w:rFonts w:asciiTheme="minorHAnsi" w:hAnsiTheme="minorHAnsi" w:cstheme="minorHAnsi"/>
                <w:b/>
                <w:sz w:val="24"/>
              </w:rPr>
              <w:t xml:space="preserve">Unit 5: </w:t>
            </w:r>
          </w:p>
          <w:p w14:paraId="1A1F6E40" w14:textId="77777777" w:rsidR="00A66D93" w:rsidRPr="00876B7A" w:rsidRDefault="00A66D93" w:rsidP="005761EC">
            <w:pPr>
              <w:rPr>
                <w:rFonts w:asciiTheme="minorHAnsi" w:eastAsia="Calibri" w:hAnsiTheme="minorHAnsi" w:cstheme="minorHAnsi"/>
                <w:sz w:val="24"/>
                <w:lang w:val="en-US" w:eastAsia="en-US"/>
              </w:rPr>
            </w:pPr>
          </w:p>
        </w:tc>
        <w:tc>
          <w:tcPr>
            <w:tcW w:w="7513" w:type="dxa"/>
          </w:tcPr>
          <w:p w14:paraId="42D543F3" w14:textId="036D40F5" w:rsidR="00A66D93" w:rsidRPr="00876B7A" w:rsidRDefault="00AE358A" w:rsidP="00AE1FBC">
            <w:pPr>
              <w:contextualSpacing/>
              <w:jc w:val="both"/>
              <w:rPr>
                <w:rFonts w:asciiTheme="minorHAnsi" w:hAnsiTheme="minorHAnsi" w:cstheme="minorHAnsi"/>
                <w:sz w:val="24"/>
              </w:rPr>
            </w:pPr>
            <w:r w:rsidRPr="00876B7A">
              <w:rPr>
                <w:rFonts w:asciiTheme="minorHAnsi" w:hAnsiTheme="minorHAnsi" w:cstheme="minorHAnsi"/>
                <w:sz w:val="24"/>
              </w:rPr>
              <w:t>Global Positioning System (GPS), applications in resource inventory, Global Navigation Satellite System, Galileo, GLONASS, QZSS, Compass, IRNSS etc., GAGAN</w:t>
            </w:r>
          </w:p>
        </w:tc>
      </w:tr>
      <w:tr w:rsidR="00A66D93" w:rsidRPr="00876B7A" w14:paraId="3D42E586" w14:textId="77777777" w:rsidTr="008B3F2B">
        <w:trPr>
          <w:trHeight w:val="23"/>
        </w:trPr>
        <w:tc>
          <w:tcPr>
            <w:tcW w:w="1417" w:type="dxa"/>
          </w:tcPr>
          <w:p w14:paraId="03E7526B" w14:textId="690C5817" w:rsidR="00A66D93" w:rsidRPr="00876B7A" w:rsidRDefault="00A66D93" w:rsidP="005761EC">
            <w:pPr>
              <w:rPr>
                <w:rFonts w:asciiTheme="minorHAnsi" w:hAnsiTheme="minorHAnsi" w:cstheme="minorHAnsi"/>
                <w:b/>
                <w:sz w:val="24"/>
              </w:rPr>
            </w:pPr>
            <w:r w:rsidRPr="00876B7A">
              <w:rPr>
                <w:rFonts w:asciiTheme="minorHAnsi" w:hAnsiTheme="minorHAnsi" w:cstheme="minorHAnsi"/>
                <w:b/>
                <w:sz w:val="24"/>
              </w:rPr>
              <w:t>Practical</w:t>
            </w:r>
          </w:p>
        </w:tc>
        <w:tc>
          <w:tcPr>
            <w:tcW w:w="7513" w:type="dxa"/>
          </w:tcPr>
          <w:p w14:paraId="5C517D5B" w14:textId="61F2A92D" w:rsidR="00A66D93" w:rsidRPr="00876B7A" w:rsidRDefault="00AE358A" w:rsidP="00AE1FBC">
            <w:pPr>
              <w:contextualSpacing/>
              <w:jc w:val="both"/>
              <w:rPr>
                <w:rFonts w:asciiTheme="minorHAnsi" w:hAnsiTheme="minorHAnsi" w:cstheme="minorHAnsi"/>
                <w:sz w:val="24"/>
              </w:rPr>
            </w:pPr>
            <w:r w:rsidRPr="00876B7A">
              <w:rPr>
                <w:rFonts w:asciiTheme="minorHAnsi" w:hAnsiTheme="minorHAnsi" w:cstheme="minorHAnsi"/>
                <w:sz w:val="24"/>
              </w:rPr>
              <w:t xml:space="preserve">Preparation maps; Visual interpretation of satellite imagery; Forest cover mapping and land use mapping. Digital image processing. Introduction to various GIS software – Q-GIS, ERDAS, Arc GIS etc. Hand on exercises on Vegetation Indices, Vegetation Index (VI), Normalized Differential Vegetation Index (NDVI), Soil Adjusted Vegetation Index (SAVI) etc. Exercises in viewing, editing, overlay. Visit to the GIS labs at State level. GPS handling. </w:t>
            </w:r>
          </w:p>
        </w:tc>
      </w:tr>
      <w:tr w:rsidR="009F3EAA" w:rsidRPr="00876B7A" w14:paraId="4F58FD4E" w14:textId="77777777" w:rsidTr="008B3F2B">
        <w:trPr>
          <w:trHeight w:val="23"/>
        </w:trPr>
        <w:tc>
          <w:tcPr>
            <w:tcW w:w="1417" w:type="dxa"/>
          </w:tcPr>
          <w:p w14:paraId="5D069EB9" w14:textId="6E6607F0" w:rsidR="009F3EAA" w:rsidRPr="00876B7A" w:rsidRDefault="009F3EAA" w:rsidP="005761EC">
            <w:pPr>
              <w:rPr>
                <w:rFonts w:asciiTheme="minorHAnsi" w:hAnsiTheme="minorHAnsi" w:cstheme="minorHAnsi"/>
                <w:b/>
                <w:sz w:val="24"/>
              </w:rPr>
            </w:pPr>
            <w:r>
              <w:rPr>
                <w:b/>
              </w:rPr>
              <w:t>Individual Assignment</w:t>
            </w:r>
          </w:p>
        </w:tc>
        <w:tc>
          <w:tcPr>
            <w:tcW w:w="7513" w:type="dxa"/>
          </w:tcPr>
          <w:p w14:paraId="015E43A6" w14:textId="77777777" w:rsidR="009F3EAA" w:rsidRPr="009F3EAA" w:rsidRDefault="009F3EAA" w:rsidP="009F3EAA">
            <w:pPr>
              <w:contextualSpacing/>
              <w:jc w:val="both"/>
              <w:rPr>
                <w:rFonts w:asciiTheme="minorHAnsi" w:hAnsiTheme="minorHAnsi" w:cstheme="minorHAnsi"/>
                <w:sz w:val="24"/>
              </w:rPr>
            </w:pPr>
            <w:r w:rsidRPr="009F3EAA">
              <w:rPr>
                <w:rFonts w:asciiTheme="minorHAnsi" w:hAnsiTheme="minorHAnsi" w:cstheme="minorHAnsi"/>
                <w:sz w:val="24"/>
              </w:rPr>
              <w:t>Individual exercise on Image interpretation:</w:t>
            </w:r>
          </w:p>
          <w:p w14:paraId="1855DCD9" w14:textId="77777777" w:rsidR="009F3EAA" w:rsidRPr="009F3EAA" w:rsidRDefault="009F3EAA" w:rsidP="009F3EAA">
            <w:pPr>
              <w:pStyle w:val="ListParagraph"/>
              <w:numPr>
                <w:ilvl w:val="0"/>
                <w:numId w:val="19"/>
              </w:numPr>
              <w:jc w:val="both"/>
              <w:rPr>
                <w:rFonts w:asciiTheme="minorHAnsi" w:hAnsiTheme="minorHAnsi" w:cstheme="minorHAnsi"/>
                <w:sz w:val="24"/>
              </w:rPr>
            </w:pPr>
            <w:r w:rsidRPr="009F3EAA">
              <w:rPr>
                <w:rFonts w:asciiTheme="minorHAnsi" w:hAnsiTheme="minorHAnsi" w:cstheme="minorHAnsi"/>
                <w:sz w:val="24"/>
              </w:rPr>
              <w:t>Satellite data handling (multiple data sets)</w:t>
            </w:r>
          </w:p>
          <w:p w14:paraId="31062463" w14:textId="77777777" w:rsidR="009F3EAA" w:rsidRPr="009F3EAA" w:rsidRDefault="009F3EAA" w:rsidP="009F3EAA">
            <w:pPr>
              <w:pStyle w:val="ListParagraph"/>
              <w:numPr>
                <w:ilvl w:val="0"/>
                <w:numId w:val="19"/>
              </w:numPr>
              <w:jc w:val="both"/>
              <w:rPr>
                <w:rFonts w:asciiTheme="minorHAnsi" w:hAnsiTheme="minorHAnsi" w:cstheme="minorHAnsi"/>
                <w:sz w:val="24"/>
              </w:rPr>
            </w:pPr>
            <w:r w:rsidRPr="009F3EAA">
              <w:rPr>
                <w:rFonts w:asciiTheme="minorHAnsi" w:hAnsiTheme="minorHAnsi" w:cstheme="minorHAnsi"/>
                <w:sz w:val="24"/>
              </w:rPr>
              <w:t xml:space="preserve">Visual interpretation and development of interpretation key for LULC classification. </w:t>
            </w:r>
          </w:p>
          <w:p w14:paraId="620405A2" w14:textId="77777777" w:rsidR="009F3EAA" w:rsidRPr="00876B7A" w:rsidRDefault="009F3EAA" w:rsidP="009F3EAA">
            <w:pPr>
              <w:contextualSpacing/>
              <w:jc w:val="both"/>
              <w:rPr>
                <w:rFonts w:asciiTheme="minorHAnsi" w:hAnsiTheme="minorHAnsi" w:cstheme="minorHAnsi"/>
                <w:sz w:val="24"/>
              </w:rPr>
            </w:pPr>
          </w:p>
        </w:tc>
      </w:tr>
      <w:tr w:rsidR="009F3EAA" w:rsidRPr="00876B7A" w14:paraId="316A345E" w14:textId="77777777" w:rsidTr="008B3F2B">
        <w:trPr>
          <w:trHeight w:val="23"/>
        </w:trPr>
        <w:tc>
          <w:tcPr>
            <w:tcW w:w="1417" w:type="dxa"/>
          </w:tcPr>
          <w:p w14:paraId="5FD3CB7C" w14:textId="0A2186FD" w:rsidR="009F3EAA" w:rsidRPr="00876B7A" w:rsidRDefault="009F3EAA" w:rsidP="005761EC">
            <w:pPr>
              <w:rPr>
                <w:rFonts w:asciiTheme="minorHAnsi" w:hAnsiTheme="minorHAnsi" w:cstheme="minorHAnsi"/>
                <w:b/>
                <w:sz w:val="24"/>
              </w:rPr>
            </w:pPr>
            <w:r>
              <w:rPr>
                <w:b/>
              </w:rPr>
              <w:t>Group Assignment</w:t>
            </w:r>
          </w:p>
        </w:tc>
        <w:tc>
          <w:tcPr>
            <w:tcW w:w="7513" w:type="dxa"/>
          </w:tcPr>
          <w:p w14:paraId="59E8F8CE" w14:textId="77777777" w:rsidR="009F3EAA" w:rsidRPr="009F3EAA" w:rsidRDefault="009F3EAA" w:rsidP="009F3EAA">
            <w:pPr>
              <w:contextualSpacing/>
              <w:jc w:val="both"/>
              <w:rPr>
                <w:rFonts w:asciiTheme="minorHAnsi" w:hAnsiTheme="minorHAnsi" w:cstheme="minorHAnsi"/>
                <w:sz w:val="24"/>
              </w:rPr>
            </w:pPr>
            <w:r w:rsidRPr="009F3EAA">
              <w:rPr>
                <w:rFonts w:asciiTheme="minorHAnsi" w:hAnsiTheme="minorHAnsi" w:cstheme="minorHAnsi"/>
                <w:sz w:val="24"/>
              </w:rPr>
              <w:t>Group exercise on map generation:</w:t>
            </w:r>
          </w:p>
          <w:p w14:paraId="599DDC4A" w14:textId="77777777" w:rsidR="009F3EAA" w:rsidRPr="009F3EAA" w:rsidRDefault="009F3EAA" w:rsidP="009F3EAA">
            <w:pPr>
              <w:pStyle w:val="ListParagraph"/>
              <w:numPr>
                <w:ilvl w:val="0"/>
                <w:numId w:val="16"/>
              </w:numPr>
              <w:jc w:val="both"/>
              <w:rPr>
                <w:rFonts w:asciiTheme="minorHAnsi" w:hAnsiTheme="minorHAnsi" w:cstheme="minorHAnsi"/>
                <w:sz w:val="24"/>
              </w:rPr>
            </w:pPr>
            <w:r w:rsidRPr="009F3EAA">
              <w:rPr>
                <w:rFonts w:asciiTheme="minorHAnsi" w:hAnsiTheme="minorHAnsi" w:cstheme="minorHAnsi"/>
                <w:sz w:val="24"/>
              </w:rPr>
              <w:t>Generation of LULC map for specific region and interpretation.</w:t>
            </w:r>
          </w:p>
          <w:p w14:paraId="5B323D65" w14:textId="1818DA7A" w:rsidR="009F3EAA" w:rsidRPr="00876B7A" w:rsidRDefault="009F3EAA" w:rsidP="009F3EAA">
            <w:pPr>
              <w:contextualSpacing/>
              <w:jc w:val="both"/>
              <w:rPr>
                <w:rFonts w:asciiTheme="minorHAnsi" w:hAnsiTheme="minorHAnsi" w:cstheme="minorHAnsi"/>
                <w:sz w:val="24"/>
              </w:rPr>
            </w:pPr>
            <w:r w:rsidRPr="009F3EAA">
              <w:rPr>
                <w:rFonts w:asciiTheme="minorHAnsi" w:hAnsiTheme="minorHAnsi" w:cstheme="minorHAnsi"/>
                <w:sz w:val="24"/>
              </w:rPr>
              <w:t>Generation of Forest density map for natural and urban forest areas</w:t>
            </w:r>
          </w:p>
        </w:tc>
      </w:tr>
      <w:tr w:rsidR="009F3EAA" w:rsidRPr="00876B7A" w14:paraId="19BE1321" w14:textId="77777777" w:rsidTr="008B3F2B">
        <w:trPr>
          <w:trHeight w:val="23"/>
        </w:trPr>
        <w:tc>
          <w:tcPr>
            <w:tcW w:w="1417" w:type="dxa"/>
          </w:tcPr>
          <w:p w14:paraId="16B03F68" w14:textId="70A3AD21" w:rsidR="009F3EAA" w:rsidRPr="00876B7A" w:rsidRDefault="009F3EAA" w:rsidP="005761EC">
            <w:pPr>
              <w:rPr>
                <w:rFonts w:asciiTheme="minorHAnsi" w:hAnsiTheme="minorHAnsi" w:cstheme="minorHAnsi"/>
                <w:b/>
                <w:sz w:val="24"/>
              </w:rPr>
            </w:pPr>
            <w:r w:rsidRPr="002217BF">
              <w:rPr>
                <w:b/>
              </w:rPr>
              <w:lastRenderedPageBreak/>
              <w:t>Self Study</w:t>
            </w:r>
          </w:p>
        </w:tc>
        <w:tc>
          <w:tcPr>
            <w:tcW w:w="7513" w:type="dxa"/>
          </w:tcPr>
          <w:p w14:paraId="26A02656" w14:textId="77777777" w:rsidR="009F3EAA" w:rsidRPr="009F3EAA" w:rsidRDefault="009F3EAA" w:rsidP="009F3EAA">
            <w:pPr>
              <w:contextualSpacing/>
              <w:jc w:val="both"/>
              <w:rPr>
                <w:rFonts w:asciiTheme="minorHAnsi" w:hAnsiTheme="minorHAnsi" w:cstheme="minorHAnsi"/>
                <w:sz w:val="24"/>
              </w:rPr>
            </w:pPr>
            <w:r w:rsidRPr="009F3EAA">
              <w:rPr>
                <w:rFonts w:asciiTheme="minorHAnsi" w:hAnsiTheme="minorHAnsi" w:cstheme="minorHAnsi"/>
                <w:sz w:val="24"/>
              </w:rPr>
              <w:t>Understanding the basic and modelling of geoinformatics on provided teaching materials and related literature.</w:t>
            </w:r>
          </w:p>
          <w:p w14:paraId="68EB7D84" w14:textId="77777777" w:rsidR="009F3EAA" w:rsidRPr="009F3EAA" w:rsidRDefault="009F3EAA" w:rsidP="009F3EAA">
            <w:pPr>
              <w:contextualSpacing/>
              <w:jc w:val="both"/>
              <w:rPr>
                <w:rFonts w:asciiTheme="minorHAnsi" w:hAnsiTheme="minorHAnsi" w:cstheme="minorHAnsi"/>
                <w:sz w:val="24"/>
              </w:rPr>
            </w:pPr>
            <w:r w:rsidRPr="009F3EAA">
              <w:rPr>
                <w:rFonts w:asciiTheme="minorHAnsi" w:hAnsiTheme="minorHAnsi" w:cstheme="minorHAnsi"/>
                <w:sz w:val="24"/>
              </w:rPr>
              <w:t>Preparation/processing of geographical data to be used in class activities</w:t>
            </w:r>
          </w:p>
          <w:p w14:paraId="027D3DF2" w14:textId="77777777" w:rsidR="009F3EAA" w:rsidRPr="00876B7A" w:rsidRDefault="009F3EAA" w:rsidP="00AE1FBC">
            <w:pPr>
              <w:contextualSpacing/>
              <w:jc w:val="both"/>
              <w:rPr>
                <w:rFonts w:asciiTheme="minorHAnsi" w:hAnsiTheme="minorHAnsi" w:cstheme="minorHAnsi"/>
                <w:sz w:val="24"/>
              </w:rPr>
            </w:pPr>
          </w:p>
        </w:tc>
      </w:tr>
    </w:tbl>
    <w:p w14:paraId="7C26F885" w14:textId="77777777" w:rsidR="003801AB" w:rsidRPr="00876B7A" w:rsidRDefault="003801AB" w:rsidP="00A04A12">
      <w:pPr>
        <w:spacing w:before="240" w:after="60"/>
        <w:outlineLvl w:val="5"/>
        <w:rPr>
          <w:rFonts w:asciiTheme="minorHAnsi" w:hAnsiTheme="minorHAnsi" w:cstheme="minorHAnsi"/>
          <w:b/>
          <w:bCs/>
          <w:sz w:val="24"/>
        </w:rPr>
      </w:pPr>
    </w:p>
    <w:tbl>
      <w:tblPr>
        <w:tblW w:w="9242" w:type="dxa"/>
        <w:tblLayout w:type="fixed"/>
        <w:tblCellMar>
          <w:top w:w="57" w:type="dxa"/>
          <w:bottom w:w="57" w:type="dxa"/>
        </w:tblCellMar>
        <w:tblLook w:val="04A0" w:firstRow="1" w:lastRow="0" w:firstColumn="1" w:lastColumn="0" w:noHBand="0" w:noVBand="1"/>
      </w:tblPr>
      <w:tblGrid>
        <w:gridCol w:w="1809"/>
        <w:gridCol w:w="7433"/>
      </w:tblGrid>
      <w:tr w:rsidR="00A04A12" w:rsidRPr="00876B7A" w14:paraId="3A165CAF" w14:textId="77777777" w:rsidTr="00BD07D7">
        <w:tc>
          <w:tcPr>
            <w:tcW w:w="1809" w:type="dxa"/>
            <w:shd w:val="clear" w:color="auto" w:fill="auto"/>
          </w:tcPr>
          <w:p w14:paraId="0E56343C" w14:textId="77777777" w:rsidR="00A04A12" w:rsidRPr="00876B7A" w:rsidRDefault="00A04A12" w:rsidP="00BD07D7">
            <w:pPr>
              <w:rPr>
                <w:rFonts w:asciiTheme="minorHAnsi" w:hAnsiTheme="minorHAnsi" w:cstheme="minorHAnsi"/>
                <w:b/>
                <w:sz w:val="24"/>
                <w:lang w:val="en-GB"/>
              </w:rPr>
            </w:pPr>
            <w:r w:rsidRPr="00876B7A">
              <w:rPr>
                <w:rFonts w:asciiTheme="minorHAnsi" w:hAnsiTheme="minorHAnsi" w:cstheme="minorHAnsi"/>
                <w:b/>
                <w:sz w:val="24"/>
                <w:lang w:val="en-GB"/>
              </w:rPr>
              <w:t>Learning methods</w:t>
            </w:r>
          </w:p>
        </w:tc>
        <w:tc>
          <w:tcPr>
            <w:tcW w:w="7433" w:type="dxa"/>
            <w:shd w:val="clear" w:color="auto" w:fill="auto"/>
          </w:tcPr>
          <w:p w14:paraId="1C1EA396" w14:textId="205CD32B" w:rsidR="00A04A12" w:rsidRPr="00876B7A"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876B7A">
              <w:rPr>
                <w:rFonts w:asciiTheme="minorHAnsi" w:eastAsia="Calibri" w:hAnsiTheme="minorHAnsi" w:cstheme="minorHAnsi"/>
                <w:sz w:val="24"/>
                <w:lang w:val="en-US" w:eastAsia="en-US"/>
              </w:rPr>
              <w:t>In class lecture</w:t>
            </w:r>
          </w:p>
          <w:p w14:paraId="241DD8E9" w14:textId="4A298D52" w:rsidR="00437054" w:rsidRPr="00876B7A"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876B7A">
              <w:rPr>
                <w:rFonts w:asciiTheme="minorHAnsi" w:eastAsia="Calibri" w:hAnsiTheme="minorHAnsi" w:cstheme="minorHAnsi"/>
                <w:sz w:val="24"/>
                <w:lang w:val="en-US" w:eastAsia="en-US"/>
              </w:rPr>
              <w:t>Online tutorials</w:t>
            </w:r>
          </w:p>
          <w:p w14:paraId="5E767766" w14:textId="7F9AC1DE" w:rsidR="00A04A12" w:rsidRPr="00876B7A"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876B7A">
              <w:rPr>
                <w:rFonts w:asciiTheme="minorHAnsi" w:eastAsia="Calibri" w:hAnsiTheme="minorHAnsi" w:cstheme="minorHAnsi"/>
                <w:sz w:val="24"/>
                <w:lang w:val="en-US" w:eastAsia="en-US"/>
              </w:rPr>
              <w:t>Lab/Field exercises</w:t>
            </w:r>
          </w:p>
          <w:p w14:paraId="01CF6FF5" w14:textId="77777777" w:rsidR="00A04A12" w:rsidRPr="00876B7A" w:rsidRDefault="00A04A12" w:rsidP="00A04A12">
            <w:pPr>
              <w:numPr>
                <w:ilvl w:val="0"/>
                <w:numId w:val="3"/>
              </w:numPr>
              <w:ind w:left="318" w:hanging="284"/>
              <w:contextualSpacing/>
              <w:rPr>
                <w:rFonts w:asciiTheme="minorHAnsi" w:eastAsia="Calibri" w:hAnsiTheme="minorHAnsi" w:cstheme="minorHAnsi"/>
                <w:sz w:val="24"/>
                <w:lang w:val="en-US" w:eastAsia="en-US"/>
              </w:rPr>
            </w:pPr>
            <w:r w:rsidRPr="00876B7A">
              <w:rPr>
                <w:rFonts w:asciiTheme="minorHAnsi" w:eastAsia="Calibri" w:hAnsiTheme="minorHAnsi" w:cstheme="minorHAnsi"/>
                <w:sz w:val="24"/>
                <w:lang w:val="en-US" w:eastAsia="en-US"/>
              </w:rPr>
              <w:t>Project-Based Learning</w:t>
            </w:r>
          </w:p>
          <w:p w14:paraId="716451E1" w14:textId="4DF8FE71" w:rsidR="00A04A12" w:rsidRPr="00876B7A"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876B7A">
              <w:rPr>
                <w:rFonts w:asciiTheme="minorHAnsi" w:eastAsia="Calibri" w:hAnsiTheme="minorHAnsi" w:cstheme="minorHAnsi"/>
                <w:sz w:val="24"/>
                <w:lang w:val="en-US" w:eastAsia="en-US"/>
              </w:rPr>
              <w:t>Assignments</w:t>
            </w:r>
          </w:p>
          <w:p w14:paraId="64460FC9" w14:textId="24AD6890" w:rsidR="00437054" w:rsidRPr="00876B7A" w:rsidRDefault="00437054" w:rsidP="00A04A12">
            <w:pPr>
              <w:numPr>
                <w:ilvl w:val="0"/>
                <w:numId w:val="3"/>
              </w:numPr>
              <w:ind w:left="318" w:hanging="284"/>
              <w:contextualSpacing/>
              <w:rPr>
                <w:rFonts w:asciiTheme="minorHAnsi" w:eastAsia="Calibri" w:hAnsiTheme="minorHAnsi" w:cstheme="minorHAnsi"/>
                <w:sz w:val="24"/>
                <w:lang w:val="en-US" w:eastAsia="en-US"/>
              </w:rPr>
            </w:pPr>
            <w:r w:rsidRPr="00876B7A">
              <w:rPr>
                <w:rFonts w:asciiTheme="minorHAnsi" w:eastAsia="Calibri" w:hAnsiTheme="minorHAnsi" w:cstheme="minorHAnsi"/>
                <w:sz w:val="24"/>
                <w:lang w:val="en-US" w:eastAsia="en-US"/>
              </w:rPr>
              <w:t>Presentations</w:t>
            </w:r>
          </w:p>
          <w:p w14:paraId="30A606E5" w14:textId="77777777" w:rsidR="00A04A12" w:rsidRPr="00876B7A" w:rsidRDefault="00A04A12" w:rsidP="00BD07D7">
            <w:pPr>
              <w:ind w:left="318"/>
              <w:contextualSpacing/>
              <w:rPr>
                <w:rFonts w:asciiTheme="minorHAnsi" w:eastAsia="Calibri" w:hAnsiTheme="minorHAnsi" w:cstheme="minorHAnsi"/>
                <w:sz w:val="24"/>
                <w:lang w:val="en-GB" w:eastAsia="en-US"/>
              </w:rPr>
            </w:pPr>
          </w:p>
          <w:p w14:paraId="6C63573B" w14:textId="77777777" w:rsidR="00A04A12" w:rsidRPr="00876B7A" w:rsidRDefault="00A04A12" w:rsidP="00BD07D7">
            <w:pPr>
              <w:ind w:left="318"/>
              <w:contextualSpacing/>
              <w:rPr>
                <w:rFonts w:asciiTheme="minorHAnsi" w:eastAsia="Calibri" w:hAnsiTheme="minorHAnsi" w:cstheme="minorHAnsi"/>
                <w:sz w:val="24"/>
                <w:lang w:val="en-GB" w:eastAsia="en-US"/>
              </w:rPr>
            </w:pPr>
          </w:p>
        </w:tc>
      </w:tr>
    </w:tbl>
    <w:p w14:paraId="385251C8" w14:textId="6ED890F2" w:rsidR="00186E7F" w:rsidRPr="00876B7A" w:rsidRDefault="00186E7F" w:rsidP="00A04A12">
      <w:pPr>
        <w:rPr>
          <w:rFonts w:asciiTheme="minorHAnsi" w:hAnsiTheme="minorHAnsi" w:cstheme="minorHAnsi"/>
          <w:b/>
          <w:bCs/>
          <w:sz w:val="24"/>
          <w:lang w:val="en-IN"/>
        </w:rPr>
      </w:pPr>
      <w:r w:rsidRPr="00876B7A">
        <w:rPr>
          <w:rFonts w:asciiTheme="minorHAnsi" w:hAnsiTheme="minorHAnsi" w:cstheme="minorHAnsi"/>
          <w:b/>
          <w:bCs/>
          <w:sz w:val="24"/>
          <w:lang w:val="en-IN"/>
        </w:rPr>
        <w:t>Course outline</w:t>
      </w:r>
    </w:p>
    <w:tbl>
      <w:tblPr>
        <w:tblStyle w:val="TableGrid"/>
        <w:tblW w:w="9213" w:type="dxa"/>
        <w:tblInd w:w="421" w:type="dxa"/>
        <w:tblLook w:val="04A0" w:firstRow="1" w:lastRow="0" w:firstColumn="1" w:lastColumn="0" w:noHBand="0" w:noVBand="1"/>
      </w:tblPr>
      <w:tblGrid>
        <w:gridCol w:w="2170"/>
        <w:gridCol w:w="7043"/>
      </w:tblGrid>
      <w:tr w:rsidR="00AE358A" w:rsidRPr="00876B7A" w14:paraId="0ADE8F8D" w14:textId="77777777" w:rsidTr="00F21675">
        <w:trPr>
          <w:trHeight w:val="274"/>
        </w:trPr>
        <w:tc>
          <w:tcPr>
            <w:tcW w:w="2170" w:type="dxa"/>
          </w:tcPr>
          <w:p w14:paraId="0A9AE4AF"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7343CB63"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UNIT 1</w:t>
            </w:r>
          </w:p>
        </w:tc>
      </w:tr>
      <w:tr w:rsidR="00AE358A" w:rsidRPr="00876B7A" w14:paraId="70253E3B" w14:textId="77777777" w:rsidTr="00F21675">
        <w:trPr>
          <w:trHeight w:val="274"/>
        </w:trPr>
        <w:tc>
          <w:tcPr>
            <w:tcW w:w="2170" w:type="dxa"/>
          </w:tcPr>
          <w:p w14:paraId="1735CDFF"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Week1</w:t>
            </w:r>
          </w:p>
        </w:tc>
        <w:tc>
          <w:tcPr>
            <w:tcW w:w="7043" w:type="dxa"/>
          </w:tcPr>
          <w:p w14:paraId="062C64D7"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sz w:val="24"/>
              </w:rPr>
              <w:t>Remote sensing - classification based on source: Active and passive remote sensing</w:t>
            </w:r>
          </w:p>
        </w:tc>
      </w:tr>
      <w:tr w:rsidR="00AE358A" w:rsidRPr="00876B7A" w14:paraId="49053DDC" w14:textId="77777777" w:rsidTr="00F21675">
        <w:trPr>
          <w:trHeight w:val="287"/>
        </w:trPr>
        <w:tc>
          <w:tcPr>
            <w:tcW w:w="2170" w:type="dxa"/>
          </w:tcPr>
          <w:p w14:paraId="5FD14B21"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7B3C07D4"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Aerial and space remote sensing; Interaction of electromagnetic radiation with atmosphere and earth surface</w:t>
            </w:r>
          </w:p>
        </w:tc>
      </w:tr>
      <w:tr w:rsidR="00AE358A" w:rsidRPr="00876B7A" w14:paraId="5C9F9ECC" w14:textId="77777777" w:rsidTr="00F21675">
        <w:trPr>
          <w:trHeight w:val="274"/>
        </w:trPr>
        <w:tc>
          <w:tcPr>
            <w:tcW w:w="2170" w:type="dxa"/>
          </w:tcPr>
          <w:p w14:paraId="692305D9"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Week2</w:t>
            </w:r>
          </w:p>
        </w:tc>
        <w:tc>
          <w:tcPr>
            <w:tcW w:w="7043" w:type="dxa"/>
          </w:tcPr>
          <w:p w14:paraId="7FA4495E"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Aerial photographs – types; Photo interpretation</w:t>
            </w:r>
          </w:p>
        </w:tc>
      </w:tr>
      <w:tr w:rsidR="00AE358A" w:rsidRPr="00876B7A" w14:paraId="1FD46794" w14:textId="77777777" w:rsidTr="00F21675">
        <w:trPr>
          <w:trHeight w:val="274"/>
        </w:trPr>
        <w:tc>
          <w:tcPr>
            <w:tcW w:w="2170" w:type="dxa"/>
          </w:tcPr>
          <w:p w14:paraId="729BD77E"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5FA6DF61"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b/>
                <w:sz w:val="24"/>
              </w:rPr>
              <w:t>Practical:</w:t>
            </w:r>
            <w:r w:rsidRPr="00876B7A">
              <w:rPr>
                <w:rFonts w:asciiTheme="minorHAnsi" w:hAnsiTheme="minorHAnsi" w:cstheme="minorHAnsi"/>
                <w:sz w:val="24"/>
              </w:rPr>
              <w:t xml:space="preserve"> Preparation maps; Visual interpretation of satellite imagery; Forest cover mapping and land use mapping.</w:t>
            </w:r>
          </w:p>
        </w:tc>
      </w:tr>
      <w:tr w:rsidR="00AE358A" w:rsidRPr="00876B7A" w14:paraId="39851E0C" w14:textId="77777777" w:rsidTr="00F21675">
        <w:trPr>
          <w:trHeight w:val="287"/>
        </w:trPr>
        <w:tc>
          <w:tcPr>
            <w:tcW w:w="2170" w:type="dxa"/>
          </w:tcPr>
          <w:p w14:paraId="32965C5A"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Week3</w:t>
            </w:r>
          </w:p>
        </w:tc>
        <w:tc>
          <w:tcPr>
            <w:tcW w:w="7043" w:type="dxa"/>
          </w:tcPr>
          <w:p w14:paraId="4D61BC64"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Satellite remote sensing - platforms and sensors</w:t>
            </w:r>
          </w:p>
        </w:tc>
      </w:tr>
      <w:tr w:rsidR="00AE358A" w:rsidRPr="00876B7A" w14:paraId="70844349" w14:textId="77777777" w:rsidTr="00F21675">
        <w:trPr>
          <w:trHeight w:val="274"/>
        </w:trPr>
        <w:tc>
          <w:tcPr>
            <w:tcW w:w="2170" w:type="dxa"/>
          </w:tcPr>
          <w:p w14:paraId="42DE8468"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6D8A5FA6"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Satellite systems. Indian Remote Sensing Programme</w:t>
            </w:r>
          </w:p>
        </w:tc>
      </w:tr>
      <w:tr w:rsidR="00AE358A" w:rsidRPr="00876B7A" w14:paraId="76C14FB5" w14:textId="77777777" w:rsidTr="00F21675">
        <w:trPr>
          <w:trHeight w:val="287"/>
        </w:trPr>
        <w:tc>
          <w:tcPr>
            <w:tcW w:w="2170" w:type="dxa"/>
          </w:tcPr>
          <w:p w14:paraId="1D163B96"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Week4</w:t>
            </w:r>
          </w:p>
        </w:tc>
        <w:tc>
          <w:tcPr>
            <w:tcW w:w="7043" w:type="dxa"/>
          </w:tcPr>
          <w:p w14:paraId="78F8AAE7" w14:textId="77777777" w:rsidR="00AE358A" w:rsidRPr="00876B7A" w:rsidRDefault="00AE358A" w:rsidP="00F21675">
            <w:pPr>
              <w:contextualSpacing/>
              <w:rPr>
                <w:rFonts w:asciiTheme="minorHAnsi" w:hAnsiTheme="minorHAnsi" w:cstheme="minorHAnsi"/>
                <w:sz w:val="24"/>
              </w:rPr>
            </w:pPr>
            <w:r w:rsidRPr="00876B7A">
              <w:rPr>
                <w:rFonts w:asciiTheme="minorHAnsi" w:hAnsiTheme="minorHAnsi" w:cstheme="minorHAnsi"/>
                <w:sz w:val="24"/>
              </w:rPr>
              <w:t xml:space="preserve">Visual and digital image processing; </w:t>
            </w:r>
          </w:p>
        </w:tc>
      </w:tr>
      <w:tr w:rsidR="00AE358A" w:rsidRPr="00876B7A" w14:paraId="165397C0" w14:textId="77777777" w:rsidTr="00F21675">
        <w:trPr>
          <w:trHeight w:val="287"/>
        </w:trPr>
        <w:tc>
          <w:tcPr>
            <w:tcW w:w="2170" w:type="dxa"/>
          </w:tcPr>
          <w:p w14:paraId="711BD341"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Week5</w:t>
            </w:r>
          </w:p>
        </w:tc>
        <w:tc>
          <w:tcPr>
            <w:tcW w:w="7043" w:type="dxa"/>
          </w:tcPr>
          <w:p w14:paraId="5384523C" w14:textId="77777777" w:rsidR="00AE358A" w:rsidRPr="00876B7A" w:rsidRDefault="00AE358A" w:rsidP="00F21675">
            <w:pPr>
              <w:contextualSpacing/>
              <w:rPr>
                <w:rFonts w:asciiTheme="minorHAnsi" w:hAnsiTheme="minorHAnsi" w:cstheme="minorHAnsi"/>
                <w:sz w:val="24"/>
              </w:rPr>
            </w:pPr>
            <w:r w:rsidRPr="00876B7A">
              <w:rPr>
                <w:rFonts w:asciiTheme="minorHAnsi" w:hAnsiTheme="minorHAnsi" w:cstheme="minorHAnsi"/>
                <w:b/>
                <w:sz w:val="24"/>
              </w:rPr>
              <w:t>Practical:</w:t>
            </w:r>
            <w:r w:rsidRPr="00876B7A">
              <w:rPr>
                <w:rFonts w:asciiTheme="minorHAnsi" w:hAnsiTheme="minorHAnsi" w:cstheme="minorHAnsi"/>
                <w:sz w:val="24"/>
              </w:rPr>
              <w:t xml:space="preserve"> Digital image processing. Introduction to various GIS software – Q-GIS, ERDAS, Arc GIS etc.</w:t>
            </w:r>
          </w:p>
        </w:tc>
      </w:tr>
      <w:tr w:rsidR="00AE358A" w:rsidRPr="00876B7A" w14:paraId="46166105" w14:textId="77777777" w:rsidTr="00F21675">
        <w:trPr>
          <w:trHeight w:val="287"/>
        </w:trPr>
        <w:tc>
          <w:tcPr>
            <w:tcW w:w="2170" w:type="dxa"/>
          </w:tcPr>
          <w:p w14:paraId="1FF14CF6"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0722334A" w14:textId="77777777" w:rsidR="00AE358A" w:rsidRPr="00876B7A" w:rsidRDefault="00AE358A" w:rsidP="00F21675">
            <w:pPr>
              <w:contextualSpacing/>
              <w:rPr>
                <w:rFonts w:asciiTheme="minorHAnsi" w:hAnsiTheme="minorHAnsi" w:cstheme="minorHAnsi"/>
                <w:b/>
                <w:sz w:val="24"/>
              </w:rPr>
            </w:pPr>
            <w:r w:rsidRPr="00876B7A">
              <w:rPr>
                <w:rFonts w:asciiTheme="minorHAnsi" w:hAnsiTheme="minorHAnsi" w:cstheme="minorHAnsi"/>
                <w:b/>
                <w:sz w:val="24"/>
              </w:rPr>
              <w:t>Mid Term Exam</w:t>
            </w:r>
          </w:p>
        </w:tc>
      </w:tr>
      <w:tr w:rsidR="00AE358A" w:rsidRPr="00876B7A" w14:paraId="344E2CC7" w14:textId="77777777" w:rsidTr="00F21675">
        <w:trPr>
          <w:trHeight w:val="274"/>
        </w:trPr>
        <w:tc>
          <w:tcPr>
            <w:tcW w:w="2170" w:type="dxa"/>
          </w:tcPr>
          <w:p w14:paraId="6394CD10"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5E8BCD41"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UNIT 2</w:t>
            </w:r>
          </w:p>
        </w:tc>
      </w:tr>
      <w:tr w:rsidR="00AE358A" w:rsidRPr="00876B7A" w14:paraId="36D89A83" w14:textId="77777777" w:rsidTr="00F21675">
        <w:trPr>
          <w:trHeight w:val="274"/>
        </w:trPr>
        <w:tc>
          <w:tcPr>
            <w:tcW w:w="2170" w:type="dxa"/>
          </w:tcPr>
          <w:p w14:paraId="361892EE"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Week6</w:t>
            </w:r>
          </w:p>
        </w:tc>
        <w:tc>
          <w:tcPr>
            <w:tcW w:w="7043" w:type="dxa"/>
          </w:tcPr>
          <w:p w14:paraId="67C9769F"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Application of satellite based remote sensing techniques in forestry</w:t>
            </w:r>
          </w:p>
        </w:tc>
      </w:tr>
      <w:tr w:rsidR="00AE358A" w:rsidRPr="00876B7A" w14:paraId="6DB89DF5" w14:textId="77777777" w:rsidTr="00F21675">
        <w:trPr>
          <w:trHeight w:val="274"/>
        </w:trPr>
        <w:tc>
          <w:tcPr>
            <w:tcW w:w="2170" w:type="dxa"/>
          </w:tcPr>
          <w:p w14:paraId="2EAC6AE2"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278D2B08"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vegetation mapping using satellite imagery-NDVI</w:t>
            </w:r>
          </w:p>
        </w:tc>
      </w:tr>
      <w:tr w:rsidR="00AE358A" w:rsidRPr="00876B7A" w14:paraId="648EE8C3" w14:textId="77777777" w:rsidTr="00F21675">
        <w:trPr>
          <w:trHeight w:val="274"/>
        </w:trPr>
        <w:tc>
          <w:tcPr>
            <w:tcW w:w="2170" w:type="dxa"/>
          </w:tcPr>
          <w:p w14:paraId="5E90A7DA"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Week7</w:t>
            </w:r>
          </w:p>
        </w:tc>
        <w:tc>
          <w:tcPr>
            <w:tcW w:w="7043" w:type="dxa"/>
          </w:tcPr>
          <w:p w14:paraId="6E844D1B"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sz w:val="24"/>
              </w:rPr>
              <w:t>Practical: Hand on exercises on Vegetation Indices, Vegetation Index (VI), Normalized Differential Vegetation Index (NDVI), Soil Adjusted Vegetation Index (SAVI) etc</w:t>
            </w:r>
          </w:p>
        </w:tc>
      </w:tr>
      <w:tr w:rsidR="00AE358A" w:rsidRPr="00876B7A" w14:paraId="4F8663FF" w14:textId="77777777" w:rsidTr="00F21675">
        <w:trPr>
          <w:trHeight w:val="274"/>
        </w:trPr>
        <w:tc>
          <w:tcPr>
            <w:tcW w:w="2170" w:type="dxa"/>
          </w:tcPr>
          <w:p w14:paraId="598466AB"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Week8</w:t>
            </w:r>
          </w:p>
        </w:tc>
        <w:tc>
          <w:tcPr>
            <w:tcW w:w="7043" w:type="dxa"/>
          </w:tcPr>
          <w:p w14:paraId="47638231"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Forest cover monitoring and damage assessment</w:t>
            </w:r>
          </w:p>
        </w:tc>
      </w:tr>
      <w:tr w:rsidR="00AE358A" w:rsidRPr="00876B7A" w14:paraId="7FA98131" w14:textId="77777777" w:rsidTr="00F21675">
        <w:trPr>
          <w:trHeight w:val="274"/>
        </w:trPr>
        <w:tc>
          <w:tcPr>
            <w:tcW w:w="2170" w:type="dxa"/>
          </w:tcPr>
          <w:p w14:paraId="71B71170"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1724F3CB"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Microwave remote sensing</w:t>
            </w:r>
          </w:p>
        </w:tc>
      </w:tr>
      <w:tr w:rsidR="00AE358A" w:rsidRPr="00876B7A" w14:paraId="3CAA4B74" w14:textId="77777777" w:rsidTr="00F21675">
        <w:trPr>
          <w:trHeight w:val="274"/>
        </w:trPr>
        <w:tc>
          <w:tcPr>
            <w:tcW w:w="2170" w:type="dxa"/>
          </w:tcPr>
          <w:p w14:paraId="24CE3BD3"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16D9CD6B"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UNIT 3</w:t>
            </w:r>
          </w:p>
        </w:tc>
      </w:tr>
      <w:tr w:rsidR="00AE358A" w:rsidRPr="00876B7A" w14:paraId="70793A27" w14:textId="77777777" w:rsidTr="00F21675">
        <w:trPr>
          <w:trHeight w:val="274"/>
        </w:trPr>
        <w:tc>
          <w:tcPr>
            <w:tcW w:w="2170" w:type="dxa"/>
          </w:tcPr>
          <w:p w14:paraId="6C1D62DA"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Week9</w:t>
            </w:r>
          </w:p>
        </w:tc>
        <w:tc>
          <w:tcPr>
            <w:tcW w:w="7043" w:type="dxa"/>
          </w:tcPr>
          <w:p w14:paraId="3E662A80"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Introduction to GIS.</w:t>
            </w:r>
          </w:p>
        </w:tc>
      </w:tr>
      <w:tr w:rsidR="00AE358A" w:rsidRPr="00876B7A" w14:paraId="5BF6BB51" w14:textId="77777777" w:rsidTr="00F21675">
        <w:trPr>
          <w:trHeight w:val="274"/>
        </w:trPr>
        <w:tc>
          <w:tcPr>
            <w:tcW w:w="2170" w:type="dxa"/>
          </w:tcPr>
          <w:p w14:paraId="75B8D935"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4F71CDF3"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Differences between GIS and conventional cartography</w:t>
            </w:r>
          </w:p>
        </w:tc>
      </w:tr>
      <w:tr w:rsidR="00AE358A" w:rsidRPr="00876B7A" w14:paraId="5E50D851" w14:textId="77777777" w:rsidTr="00F21675">
        <w:trPr>
          <w:trHeight w:val="274"/>
        </w:trPr>
        <w:tc>
          <w:tcPr>
            <w:tcW w:w="2170" w:type="dxa"/>
          </w:tcPr>
          <w:p w14:paraId="237CFCAD"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lastRenderedPageBreak/>
              <w:t>Week10</w:t>
            </w:r>
          </w:p>
        </w:tc>
        <w:tc>
          <w:tcPr>
            <w:tcW w:w="7043" w:type="dxa"/>
          </w:tcPr>
          <w:p w14:paraId="0CF6420E"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Spatial and non-spatial data- Integration of attribute data with spatial data</w:t>
            </w:r>
          </w:p>
        </w:tc>
      </w:tr>
      <w:tr w:rsidR="00AE358A" w:rsidRPr="00876B7A" w14:paraId="3F37DC78" w14:textId="77777777" w:rsidTr="00F21675">
        <w:trPr>
          <w:trHeight w:val="274"/>
        </w:trPr>
        <w:tc>
          <w:tcPr>
            <w:tcW w:w="2170" w:type="dxa"/>
          </w:tcPr>
          <w:p w14:paraId="5E879555"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1278CC07"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Spatial data - Raster and Vector data-Thematic over lays in GIS</w:t>
            </w:r>
          </w:p>
        </w:tc>
      </w:tr>
      <w:tr w:rsidR="00AE358A" w:rsidRPr="00876B7A" w14:paraId="5E1150EA" w14:textId="77777777" w:rsidTr="00F21675">
        <w:trPr>
          <w:trHeight w:val="274"/>
        </w:trPr>
        <w:tc>
          <w:tcPr>
            <w:tcW w:w="2170" w:type="dxa"/>
          </w:tcPr>
          <w:p w14:paraId="5D11BCB6"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Week11</w:t>
            </w:r>
          </w:p>
        </w:tc>
        <w:tc>
          <w:tcPr>
            <w:tcW w:w="7043" w:type="dxa"/>
          </w:tcPr>
          <w:p w14:paraId="0C817926"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Topology building and calculation of area and length etc</w:t>
            </w:r>
          </w:p>
        </w:tc>
      </w:tr>
      <w:tr w:rsidR="00AE358A" w:rsidRPr="00876B7A" w14:paraId="682115A9" w14:textId="77777777" w:rsidTr="00F21675">
        <w:trPr>
          <w:trHeight w:val="274"/>
        </w:trPr>
        <w:tc>
          <w:tcPr>
            <w:tcW w:w="2170" w:type="dxa"/>
          </w:tcPr>
          <w:p w14:paraId="5959FDFE"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Week12</w:t>
            </w:r>
          </w:p>
        </w:tc>
        <w:tc>
          <w:tcPr>
            <w:tcW w:w="7043" w:type="dxa"/>
          </w:tcPr>
          <w:p w14:paraId="6C71E312"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b/>
                <w:sz w:val="24"/>
              </w:rPr>
              <w:t>Practical:</w:t>
            </w:r>
            <w:r w:rsidRPr="00876B7A">
              <w:rPr>
                <w:rFonts w:asciiTheme="minorHAnsi" w:hAnsiTheme="minorHAnsi" w:cstheme="minorHAnsi"/>
                <w:sz w:val="24"/>
              </w:rPr>
              <w:t xml:space="preserve"> Exercises in viewing, editing, overlay. </w:t>
            </w:r>
          </w:p>
        </w:tc>
      </w:tr>
      <w:tr w:rsidR="00AE358A" w:rsidRPr="00876B7A" w14:paraId="116BEFDD" w14:textId="77777777" w:rsidTr="00F21675">
        <w:trPr>
          <w:trHeight w:val="274"/>
        </w:trPr>
        <w:tc>
          <w:tcPr>
            <w:tcW w:w="2170" w:type="dxa"/>
          </w:tcPr>
          <w:p w14:paraId="5848D26E"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7CBD9E39" w14:textId="77777777" w:rsidR="00AE358A" w:rsidRPr="00876B7A" w:rsidRDefault="00AE358A" w:rsidP="00F21675">
            <w:pPr>
              <w:pStyle w:val="ListParagraph"/>
              <w:ind w:left="0"/>
              <w:rPr>
                <w:rFonts w:asciiTheme="minorHAnsi" w:hAnsiTheme="minorHAnsi" w:cstheme="minorHAnsi"/>
                <w:sz w:val="24"/>
              </w:rPr>
            </w:pPr>
          </w:p>
        </w:tc>
      </w:tr>
      <w:tr w:rsidR="00AE358A" w:rsidRPr="00876B7A" w14:paraId="3DA3FF34" w14:textId="77777777" w:rsidTr="00F21675">
        <w:trPr>
          <w:trHeight w:val="274"/>
        </w:trPr>
        <w:tc>
          <w:tcPr>
            <w:tcW w:w="2170" w:type="dxa"/>
          </w:tcPr>
          <w:p w14:paraId="74DDAE33"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7770CE37"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b/>
                <w:sz w:val="24"/>
              </w:rPr>
              <w:t>UNIT 4</w:t>
            </w:r>
          </w:p>
        </w:tc>
      </w:tr>
      <w:tr w:rsidR="00AE358A" w:rsidRPr="00876B7A" w14:paraId="63B209A2" w14:textId="77777777" w:rsidTr="00F21675">
        <w:trPr>
          <w:trHeight w:val="274"/>
        </w:trPr>
        <w:tc>
          <w:tcPr>
            <w:tcW w:w="2170" w:type="dxa"/>
          </w:tcPr>
          <w:p w14:paraId="57824508"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Week13</w:t>
            </w:r>
          </w:p>
        </w:tc>
        <w:tc>
          <w:tcPr>
            <w:tcW w:w="7043" w:type="dxa"/>
          </w:tcPr>
          <w:p w14:paraId="3B9F2743"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sz w:val="24"/>
              </w:rPr>
              <w:t>Application of GIS in forestry – using imageries and integration with GIS data</w:t>
            </w:r>
          </w:p>
        </w:tc>
      </w:tr>
      <w:tr w:rsidR="00AE358A" w:rsidRPr="00876B7A" w14:paraId="1B5E487F" w14:textId="77777777" w:rsidTr="00F21675">
        <w:trPr>
          <w:trHeight w:val="274"/>
        </w:trPr>
        <w:tc>
          <w:tcPr>
            <w:tcW w:w="2170" w:type="dxa"/>
          </w:tcPr>
          <w:p w14:paraId="402872F4"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6ACED214"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sz w:val="24"/>
              </w:rPr>
              <w:t>Maps-its projection</w:t>
            </w:r>
          </w:p>
        </w:tc>
      </w:tr>
      <w:tr w:rsidR="00AE358A" w:rsidRPr="00876B7A" w14:paraId="67FF2C16" w14:textId="77777777" w:rsidTr="00F21675">
        <w:trPr>
          <w:trHeight w:val="274"/>
        </w:trPr>
        <w:tc>
          <w:tcPr>
            <w:tcW w:w="2170" w:type="dxa"/>
          </w:tcPr>
          <w:p w14:paraId="0B0FF41A"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Week14</w:t>
            </w:r>
          </w:p>
        </w:tc>
        <w:tc>
          <w:tcPr>
            <w:tcW w:w="7043" w:type="dxa"/>
          </w:tcPr>
          <w:p w14:paraId="7E143340"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sz w:val="24"/>
              </w:rPr>
              <w:t>Toposheet and Map reading.</w:t>
            </w:r>
          </w:p>
        </w:tc>
      </w:tr>
      <w:tr w:rsidR="00AE358A" w:rsidRPr="00876B7A" w14:paraId="7E16E2A8" w14:textId="77777777" w:rsidTr="00F21675">
        <w:trPr>
          <w:trHeight w:val="274"/>
        </w:trPr>
        <w:tc>
          <w:tcPr>
            <w:tcW w:w="2170" w:type="dxa"/>
          </w:tcPr>
          <w:p w14:paraId="434B425A"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393D41ED"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sz w:val="24"/>
              </w:rPr>
              <w:t>Visit to the GIS labs at State level.</w:t>
            </w:r>
          </w:p>
        </w:tc>
      </w:tr>
      <w:tr w:rsidR="00AE358A" w:rsidRPr="00876B7A" w14:paraId="27EBE056" w14:textId="77777777" w:rsidTr="00F21675">
        <w:trPr>
          <w:trHeight w:val="274"/>
        </w:trPr>
        <w:tc>
          <w:tcPr>
            <w:tcW w:w="2170" w:type="dxa"/>
          </w:tcPr>
          <w:p w14:paraId="4F0244C3"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Week15</w:t>
            </w:r>
          </w:p>
        </w:tc>
        <w:tc>
          <w:tcPr>
            <w:tcW w:w="7043" w:type="dxa"/>
          </w:tcPr>
          <w:p w14:paraId="2514BEE3"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b/>
                <w:sz w:val="24"/>
              </w:rPr>
              <w:t>UNIT 5</w:t>
            </w:r>
          </w:p>
        </w:tc>
      </w:tr>
      <w:tr w:rsidR="00AE358A" w:rsidRPr="00876B7A" w14:paraId="0DA30661" w14:textId="77777777" w:rsidTr="00F21675">
        <w:trPr>
          <w:trHeight w:val="274"/>
        </w:trPr>
        <w:tc>
          <w:tcPr>
            <w:tcW w:w="2170" w:type="dxa"/>
          </w:tcPr>
          <w:p w14:paraId="1F09FCDD"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5D3677E9"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Global Positioning System (GPS)</w:t>
            </w:r>
          </w:p>
        </w:tc>
      </w:tr>
      <w:tr w:rsidR="00AE358A" w:rsidRPr="00876B7A" w14:paraId="0495EBAE" w14:textId="77777777" w:rsidTr="00F21675">
        <w:trPr>
          <w:trHeight w:val="274"/>
        </w:trPr>
        <w:tc>
          <w:tcPr>
            <w:tcW w:w="2170" w:type="dxa"/>
          </w:tcPr>
          <w:p w14:paraId="42387DD2"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Week16</w:t>
            </w:r>
          </w:p>
        </w:tc>
        <w:tc>
          <w:tcPr>
            <w:tcW w:w="7043" w:type="dxa"/>
          </w:tcPr>
          <w:p w14:paraId="0C3FBF2D"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Applications in resource inventory</w:t>
            </w:r>
          </w:p>
        </w:tc>
      </w:tr>
      <w:tr w:rsidR="00AE358A" w:rsidRPr="00876B7A" w14:paraId="3733C991" w14:textId="77777777" w:rsidTr="00F21675">
        <w:trPr>
          <w:trHeight w:val="274"/>
        </w:trPr>
        <w:tc>
          <w:tcPr>
            <w:tcW w:w="2170" w:type="dxa"/>
          </w:tcPr>
          <w:p w14:paraId="067F2CE2"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57E99631"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sz w:val="24"/>
              </w:rPr>
              <w:t>Global Navigation Satellite System</w:t>
            </w:r>
          </w:p>
        </w:tc>
      </w:tr>
      <w:tr w:rsidR="00AE358A" w:rsidRPr="00876B7A" w14:paraId="34B82FF6" w14:textId="77777777" w:rsidTr="00F21675">
        <w:trPr>
          <w:trHeight w:val="274"/>
        </w:trPr>
        <w:tc>
          <w:tcPr>
            <w:tcW w:w="2170" w:type="dxa"/>
          </w:tcPr>
          <w:p w14:paraId="58C88B81"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Week17</w:t>
            </w:r>
          </w:p>
        </w:tc>
        <w:tc>
          <w:tcPr>
            <w:tcW w:w="7043" w:type="dxa"/>
          </w:tcPr>
          <w:p w14:paraId="209CA6D0"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sz w:val="24"/>
              </w:rPr>
              <w:t>Galileo, GLONASS, QZSS, Compass, IRNSS etc., GAGAN</w:t>
            </w:r>
          </w:p>
        </w:tc>
      </w:tr>
      <w:tr w:rsidR="00AE358A" w:rsidRPr="00876B7A" w14:paraId="58D424B4" w14:textId="77777777" w:rsidTr="00F21675">
        <w:trPr>
          <w:trHeight w:val="274"/>
        </w:trPr>
        <w:tc>
          <w:tcPr>
            <w:tcW w:w="2170" w:type="dxa"/>
          </w:tcPr>
          <w:p w14:paraId="1914C543"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4CE06D76" w14:textId="77777777" w:rsidR="00AE358A" w:rsidRPr="00876B7A" w:rsidRDefault="00AE358A" w:rsidP="00F21675">
            <w:pPr>
              <w:pStyle w:val="ListParagraph"/>
              <w:ind w:left="0"/>
              <w:rPr>
                <w:rFonts w:asciiTheme="minorHAnsi" w:hAnsiTheme="minorHAnsi" w:cstheme="minorHAnsi"/>
                <w:sz w:val="24"/>
              </w:rPr>
            </w:pPr>
            <w:r w:rsidRPr="00876B7A">
              <w:rPr>
                <w:rFonts w:asciiTheme="minorHAnsi" w:hAnsiTheme="minorHAnsi" w:cstheme="minorHAnsi"/>
                <w:b/>
                <w:sz w:val="24"/>
              </w:rPr>
              <w:t>Practical:</w:t>
            </w:r>
            <w:r w:rsidRPr="00876B7A">
              <w:rPr>
                <w:rFonts w:asciiTheme="minorHAnsi" w:hAnsiTheme="minorHAnsi" w:cstheme="minorHAnsi"/>
                <w:sz w:val="24"/>
              </w:rPr>
              <w:t xml:space="preserve"> GPS handling</w:t>
            </w:r>
          </w:p>
        </w:tc>
      </w:tr>
      <w:tr w:rsidR="00AE358A" w:rsidRPr="00876B7A" w14:paraId="14C2D440" w14:textId="77777777" w:rsidTr="00F21675">
        <w:trPr>
          <w:trHeight w:val="274"/>
        </w:trPr>
        <w:tc>
          <w:tcPr>
            <w:tcW w:w="2170" w:type="dxa"/>
          </w:tcPr>
          <w:p w14:paraId="5D90E940"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Week18</w:t>
            </w:r>
          </w:p>
        </w:tc>
        <w:tc>
          <w:tcPr>
            <w:tcW w:w="7043" w:type="dxa"/>
          </w:tcPr>
          <w:p w14:paraId="1B51309E"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Practical Exam/Assignment submission/Presentation</w:t>
            </w:r>
          </w:p>
        </w:tc>
      </w:tr>
      <w:tr w:rsidR="00AE358A" w:rsidRPr="00876B7A" w14:paraId="2E34691A" w14:textId="77777777" w:rsidTr="00F21675">
        <w:trPr>
          <w:trHeight w:val="274"/>
        </w:trPr>
        <w:tc>
          <w:tcPr>
            <w:tcW w:w="2170" w:type="dxa"/>
          </w:tcPr>
          <w:p w14:paraId="11554D3B" w14:textId="77777777" w:rsidR="00AE358A" w:rsidRPr="00876B7A" w:rsidRDefault="00AE358A" w:rsidP="00F21675">
            <w:pPr>
              <w:pStyle w:val="ListParagraph"/>
              <w:ind w:left="0"/>
              <w:rPr>
                <w:rFonts w:asciiTheme="minorHAnsi" w:hAnsiTheme="minorHAnsi" w:cstheme="minorHAnsi"/>
                <w:b/>
                <w:sz w:val="24"/>
              </w:rPr>
            </w:pPr>
          </w:p>
        </w:tc>
        <w:tc>
          <w:tcPr>
            <w:tcW w:w="7043" w:type="dxa"/>
          </w:tcPr>
          <w:p w14:paraId="108089D5" w14:textId="77777777" w:rsidR="00AE358A" w:rsidRPr="00876B7A" w:rsidRDefault="00AE358A" w:rsidP="00F21675">
            <w:pPr>
              <w:pStyle w:val="ListParagraph"/>
              <w:ind w:left="0"/>
              <w:rPr>
                <w:rFonts w:asciiTheme="minorHAnsi" w:hAnsiTheme="minorHAnsi" w:cstheme="minorHAnsi"/>
                <w:b/>
                <w:sz w:val="24"/>
              </w:rPr>
            </w:pPr>
            <w:r w:rsidRPr="00876B7A">
              <w:rPr>
                <w:rFonts w:asciiTheme="minorHAnsi" w:hAnsiTheme="minorHAnsi" w:cstheme="minorHAnsi"/>
                <w:b/>
                <w:sz w:val="24"/>
              </w:rPr>
              <w:t>End Tem Exam</w:t>
            </w:r>
          </w:p>
        </w:tc>
      </w:tr>
    </w:tbl>
    <w:p w14:paraId="40A22FD2" w14:textId="77777777" w:rsidR="00186E7F" w:rsidRPr="00876B7A" w:rsidRDefault="00186E7F" w:rsidP="00A04A12">
      <w:pPr>
        <w:rPr>
          <w:rFonts w:asciiTheme="minorHAnsi" w:hAnsiTheme="minorHAnsi" w:cstheme="minorHAnsi"/>
          <w:b/>
          <w:bCs/>
          <w:sz w:val="24"/>
          <w:lang w:val="en-IN"/>
        </w:rPr>
      </w:pPr>
    </w:p>
    <w:p w14:paraId="2D18AE0E" w14:textId="77777777" w:rsidR="00A04A12" w:rsidRPr="00876B7A" w:rsidRDefault="00A04A12" w:rsidP="00A04A12">
      <w:pPr>
        <w:rPr>
          <w:rFonts w:asciiTheme="minorHAnsi" w:hAnsiTheme="minorHAnsi" w:cstheme="minorHAnsi"/>
          <w:b/>
          <w:bCs/>
          <w:sz w:val="24"/>
          <w:lang w:val="mn-MN"/>
        </w:rPr>
      </w:pPr>
      <w:r w:rsidRPr="00876B7A">
        <w:rPr>
          <w:rFonts w:asciiTheme="minorHAnsi" w:hAnsiTheme="minorHAnsi" w:cstheme="minorHAnsi"/>
          <w:b/>
          <w:bCs/>
          <w:sz w:val="24"/>
          <w:lang w:val="mn-MN"/>
        </w:rPr>
        <w:t xml:space="preserve">Literature </w:t>
      </w:r>
    </w:p>
    <w:p w14:paraId="3B191C98" w14:textId="77777777" w:rsidR="00186E7F" w:rsidRPr="00876B7A" w:rsidRDefault="00186E7F" w:rsidP="00186E7F">
      <w:pPr>
        <w:ind w:left="459" w:hanging="459"/>
        <w:jc w:val="both"/>
        <w:rPr>
          <w:rFonts w:asciiTheme="minorHAnsi" w:hAnsiTheme="minorHAnsi" w:cstheme="minorHAnsi"/>
          <w:b/>
          <w:sz w:val="24"/>
        </w:rPr>
      </w:pPr>
    </w:p>
    <w:p w14:paraId="19FB7718" w14:textId="77777777" w:rsidR="00AE358A" w:rsidRPr="00876B7A" w:rsidRDefault="00AE358A" w:rsidP="009D0F16">
      <w:pPr>
        <w:spacing w:line="360" w:lineRule="auto"/>
        <w:contextualSpacing/>
        <w:jc w:val="both"/>
        <w:rPr>
          <w:rFonts w:asciiTheme="minorHAnsi" w:hAnsiTheme="minorHAnsi" w:cstheme="minorHAnsi"/>
          <w:b/>
          <w:sz w:val="24"/>
        </w:rPr>
      </w:pPr>
      <w:r w:rsidRPr="00876B7A">
        <w:rPr>
          <w:rFonts w:asciiTheme="minorHAnsi" w:hAnsiTheme="minorHAnsi" w:cstheme="minorHAnsi"/>
          <w:b/>
          <w:sz w:val="24"/>
        </w:rPr>
        <w:t>Compulsory</w:t>
      </w:r>
    </w:p>
    <w:p w14:paraId="5F148F36" w14:textId="543A58D7" w:rsidR="00AE358A" w:rsidRPr="00876B7A" w:rsidRDefault="00AE358A" w:rsidP="009D0F16">
      <w:pPr>
        <w:spacing w:line="360" w:lineRule="auto"/>
        <w:ind w:left="459" w:hanging="459"/>
        <w:contextualSpacing/>
        <w:jc w:val="both"/>
        <w:rPr>
          <w:rFonts w:asciiTheme="minorHAnsi" w:hAnsiTheme="minorHAnsi" w:cstheme="minorHAnsi"/>
          <w:sz w:val="24"/>
        </w:rPr>
      </w:pPr>
      <w:r w:rsidRPr="00876B7A">
        <w:rPr>
          <w:rFonts w:asciiTheme="minorHAnsi" w:hAnsiTheme="minorHAnsi" w:cstheme="minorHAnsi"/>
          <w:sz w:val="24"/>
        </w:rPr>
        <w:t>Joseph, G. (2005). Fundamentals of Remote Sensing-Sec</w:t>
      </w:r>
      <w:r w:rsidR="00A26A64">
        <w:rPr>
          <w:rFonts w:asciiTheme="minorHAnsi" w:hAnsiTheme="minorHAnsi" w:cstheme="minorHAnsi"/>
          <w:sz w:val="24"/>
        </w:rPr>
        <w:t>ond edition. Universities Press.</w:t>
      </w:r>
    </w:p>
    <w:p w14:paraId="32C6ED00" w14:textId="56DBC9BD" w:rsidR="00AE358A" w:rsidRPr="00876B7A" w:rsidRDefault="00AE358A" w:rsidP="009D0F16">
      <w:pPr>
        <w:spacing w:line="360" w:lineRule="auto"/>
        <w:ind w:left="459" w:hanging="459"/>
        <w:contextualSpacing/>
        <w:jc w:val="both"/>
        <w:rPr>
          <w:rFonts w:asciiTheme="minorHAnsi" w:hAnsiTheme="minorHAnsi" w:cstheme="minorHAnsi"/>
          <w:sz w:val="24"/>
        </w:rPr>
      </w:pPr>
      <w:r w:rsidRPr="00876B7A">
        <w:rPr>
          <w:rFonts w:asciiTheme="minorHAnsi" w:hAnsiTheme="minorHAnsi" w:cstheme="minorHAnsi"/>
          <w:sz w:val="24"/>
        </w:rPr>
        <w:t>Lillesand, T.M. and Kiefer, W.R.(1994).Remote sensing and Image Interpretation, Fourth edition. John Wiley &amp; Sons, Inc., USA</w:t>
      </w:r>
      <w:r w:rsidR="00A26A64">
        <w:rPr>
          <w:rFonts w:asciiTheme="minorHAnsi" w:hAnsiTheme="minorHAnsi" w:cstheme="minorHAnsi"/>
          <w:sz w:val="24"/>
        </w:rPr>
        <w:t>.</w:t>
      </w:r>
    </w:p>
    <w:p w14:paraId="147EDF70" w14:textId="48D749DA" w:rsidR="00AE358A" w:rsidRPr="00876B7A" w:rsidRDefault="00AE358A" w:rsidP="009D0F16">
      <w:pPr>
        <w:spacing w:line="360" w:lineRule="auto"/>
        <w:ind w:left="459" w:hanging="459"/>
        <w:contextualSpacing/>
        <w:jc w:val="both"/>
        <w:rPr>
          <w:rFonts w:asciiTheme="minorHAnsi" w:hAnsiTheme="minorHAnsi" w:cstheme="minorHAnsi"/>
          <w:sz w:val="24"/>
        </w:rPr>
      </w:pPr>
      <w:r w:rsidRPr="00876B7A">
        <w:rPr>
          <w:rFonts w:asciiTheme="minorHAnsi" w:hAnsiTheme="minorHAnsi" w:cstheme="minorHAnsi"/>
          <w:sz w:val="24"/>
        </w:rPr>
        <w:t>Environment System Research Institute, (1999). GIS for Everyone.  Redlands, CA:ESRI</w:t>
      </w:r>
      <w:r w:rsidR="00A26A64">
        <w:rPr>
          <w:rFonts w:asciiTheme="minorHAnsi" w:hAnsiTheme="minorHAnsi" w:cstheme="minorHAnsi"/>
          <w:sz w:val="24"/>
        </w:rPr>
        <w:t>.</w:t>
      </w:r>
    </w:p>
    <w:p w14:paraId="37827121" w14:textId="77777777" w:rsidR="00AE358A" w:rsidRPr="00876B7A" w:rsidRDefault="00AE358A" w:rsidP="009D0F16">
      <w:pPr>
        <w:spacing w:line="360" w:lineRule="auto"/>
        <w:contextualSpacing/>
        <w:jc w:val="both"/>
        <w:rPr>
          <w:rFonts w:asciiTheme="minorHAnsi" w:hAnsiTheme="minorHAnsi" w:cstheme="minorHAnsi"/>
          <w:b/>
          <w:sz w:val="24"/>
        </w:rPr>
      </w:pPr>
    </w:p>
    <w:p w14:paraId="624E7545" w14:textId="77777777" w:rsidR="00AE358A" w:rsidRPr="00876B7A" w:rsidRDefault="00AE358A" w:rsidP="009D0F16">
      <w:pPr>
        <w:spacing w:line="360" w:lineRule="auto"/>
        <w:contextualSpacing/>
        <w:jc w:val="both"/>
        <w:rPr>
          <w:rFonts w:asciiTheme="minorHAnsi" w:hAnsiTheme="minorHAnsi" w:cstheme="minorHAnsi"/>
          <w:b/>
          <w:sz w:val="24"/>
        </w:rPr>
      </w:pPr>
      <w:r w:rsidRPr="00876B7A">
        <w:rPr>
          <w:rFonts w:asciiTheme="minorHAnsi" w:hAnsiTheme="minorHAnsi" w:cstheme="minorHAnsi"/>
          <w:b/>
          <w:sz w:val="24"/>
        </w:rPr>
        <w:t>Recommended</w:t>
      </w:r>
    </w:p>
    <w:p w14:paraId="4F5FCD48" w14:textId="19E6CFF2" w:rsidR="00AE358A" w:rsidRPr="00876B7A" w:rsidRDefault="00AE358A" w:rsidP="009D0F16">
      <w:pPr>
        <w:spacing w:line="360" w:lineRule="auto"/>
        <w:ind w:left="600" w:hanging="567"/>
        <w:contextualSpacing/>
        <w:jc w:val="both"/>
        <w:rPr>
          <w:rFonts w:asciiTheme="minorHAnsi" w:hAnsiTheme="minorHAnsi" w:cstheme="minorHAnsi"/>
          <w:sz w:val="24"/>
        </w:rPr>
      </w:pPr>
      <w:r w:rsidRPr="00876B7A">
        <w:rPr>
          <w:rFonts w:asciiTheme="minorHAnsi" w:hAnsiTheme="minorHAnsi" w:cstheme="minorHAnsi"/>
          <w:sz w:val="24"/>
        </w:rPr>
        <w:t>Campbell, J.B. (2002). Introduction to Remote Sensing-Third edition. Taylor and Francis, London</w:t>
      </w:r>
      <w:r w:rsidR="00A26A64">
        <w:rPr>
          <w:rFonts w:asciiTheme="minorHAnsi" w:hAnsiTheme="minorHAnsi" w:cstheme="minorHAnsi"/>
          <w:sz w:val="24"/>
        </w:rPr>
        <w:t>.</w:t>
      </w:r>
    </w:p>
    <w:p w14:paraId="29532CBB" w14:textId="63C1B919" w:rsidR="00AE358A" w:rsidRPr="00876B7A" w:rsidRDefault="00AE358A" w:rsidP="009D0F16">
      <w:pPr>
        <w:spacing w:line="360" w:lineRule="auto"/>
        <w:ind w:left="600" w:hanging="567"/>
        <w:contextualSpacing/>
        <w:jc w:val="both"/>
        <w:rPr>
          <w:rFonts w:asciiTheme="minorHAnsi" w:hAnsiTheme="minorHAnsi" w:cstheme="minorHAnsi"/>
          <w:sz w:val="24"/>
        </w:rPr>
      </w:pPr>
      <w:r w:rsidRPr="00876B7A">
        <w:rPr>
          <w:rFonts w:asciiTheme="minorHAnsi" w:hAnsiTheme="minorHAnsi" w:cstheme="minorHAnsi"/>
          <w:sz w:val="24"/>
        </w:rPr>
        <w:t>Jackson, M.J. (1992). Integrated Geographical Information Systems. International Journal of Remote Sensing, 13(6-7): 1343-1351</w:t>
      </w:r>
      <w:r w:rsidR="00A26A64">
        <w:rPr>
          <w:rFonts w:asciiTheme="minorHAnsi" w:hAnsiTheme="minorHAnsi" w:cstheme="minorHAnsi"/>
          <w:sz w:val="24"/>
        </w:rPr>
        <w:t>.</w:t>
      </w:r>
    </w:p>
    <w:p w14:paraId="4EA21554" w14:textId="071FA320" w:rsidR="00186E7F" w:rsidRPr="00876B7A" w:rsidRDefault="00AE358A" w:rsidP="009D0F16">
      <w:pPr>
        <w:spacing w:line="360" w:lineRule="auto"/>
        <w:ind w:left="993" w:hanging="993"/>
        <w:contextualSpacing/>
        <w:jc w:val="both"/>
        <w:rPr>
          <w:rFonts w:asciiTheme="minorHAnsi" w:hAnsiTheme="minorHAnsi" w:cstheme="minorHAnsi"/>
          <w:sz w:val="24"/>
        </w:rPr>
      </w:pPr>
      <w:r w:rsidRPr="00876B7A">
        <w:rPr>
          <w:rFonts w:asciiTheme="minorHAnsi" w:hAnsiTheme="minorHAnsi" w:cstheme="minorHAnsi"/>
          <w:sz w:val="24"/>
        </w:rPr>
        <w:t>Obi Reddy, G.P. and Sarkar, D. (2012). RS and GIS in Digital Terr</w:t>
      </w:r>
      <w:r w:rsidR="00A26A64">
        <w:rPr>
          <w:rFonts w:asciiTheme="minorHAnsi" w:hAnsiTheme="minorHAnsi" w:cstheme="minorHAnsi"/>
          <w:sz w:val="24"/>
        </w:rPr>
        <w:t>ain Analysis and Soil Landscape.</w:t>
      </w:r>
    </w:p>
    <w:p w14:paraId="5A4555CC" w14:textId="77777777" w:rsidR="00A04A12" w:rsidRPr="00876B7A" w:rsidRDefault="00A04A12" w:rsidP="00A04A12">
      <w:pPr>
        <w:spacing w:before="240" w:after="60"/>
        <w:outlineLvl w:val="5"/>
        <w:rPr>
          <w:rFonts w:asciiTheme="minorHAnsi" w:hAnsiTheme="minorHAnsi" w:cstheme="minorHAnsi"/>
          <w:b/>
          <w:bCs/>
          <w:sz w:val="24"/>
        </w:rPr>
      </w:pPr>
      <w:r w:rsidRPr="00876B7A">
        <w:rPr>
          <w:rFonts w:asciiTheme="minorHAnsi" w:hAnsiTheme="minorHAnsi" w:cstheme="minorHAnsi"/>
          <w:b/>
          <w:bCs/>
          <w:sz w:val="24"/>
        </w:rPr>
        <w:lastRenderedPageBreak/>
        <w:t>Course workload</w:t>
      </w:r>
    </w:p>
    <w:p w14:paraId="30F9496E" w14:textId="77777777" w:rsidR="00A04A12" w:rsidRPr="00876B7A" w:rsidRDefault="00A04A12" w:rsidP="00A04A12">
      <w:pPr>
        <w:jc w:val="both"/>
        <w:rPr>
          <w:rFonts w:asciiTheme="minorHAnsi" w:hAnsiTheme="minorHAnsi" w:cstheme="minorHAnsi"/>
          <w:sz w:val="24"/>
          <w:lang w:val="en-US"/>
        </w:rPr>
      </w:pPr>
      <w:r w:rsidRPr="00876B7A">
        <w:rPr>
          <w:rFonts w:asciiTheme="minorHAnsi" w:hAnsiTheme="minorHAnsi" w:cstheme="minorHAnsi"/>
          <w:sz w:val="24"/>
          <w:lang w:val="en-US"/>
        </w:rPr>
        <w:t>The table below summarizes course workload distribution:</w:t>
      </w:r>
    </w:p>
    <w:p w14:paraId="07D206B8" w14:textId="77777777" w:rsidR="00EE15B1" w:rsidRPr="00876B7A" w:rsidRDefault="00EE15B1" w:rsidP="00A04A12">
      <w:pPr>
        <w:jc w:val="both"/>
        <w:rPr>
          <w:rFonts w:asciiTheme="minorHAnsi" w:hAnsiTheme="minorHAnsi" w:cstheme="minorHAnsi"/>
          <w:sz w:val="24"/>
          <w:lang w:val="en-US"/>
        </w:rPr>
      </w:pPr>
    </w:p>
    <w:tbl>
      <w:tblPr>
        <w:tblW w:w="94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3"/>
        <w:gridCol w:w="3102"/>
        <w:gridCol w:w="2272"/>
        <w:gridCol w:w="1235"/>
      </w:tblGrid>
      <w:tr w:rsidR="00A04A12" w:rsidRPr="00876B7A" w14:paraId="69C1BB1A" w14:textId="77777777" w:rsidTr="00F80561">
        <w:tc>
          <w:tcPr>
            <w:tcW w:w="2843" w:type="dxa"/>
            <w:shd w:val="clear" w:color="auto" w:fill="D9D9D9"/>
          </w:tcPr>
          <w:p w14:paraId="40C0EDCE" w14:textId="77777777" w:rsidR="00A04A12" w:rsidRPr="00876B7A" w:rsidRDefault="00A04A12" w:rsidP="00BD07D7">
            <w:pPr>
              <w:rPr>
                <w:rFonts w:asciiTheme="minorHAnsi" w:hAnsiTheme="minorHAnsi" w:cstheme="minorHAnsi"/>
                <w:b/>
                <w:sz w:val="24"/>
              </w:rPr>
            </w:pPr>
            <w:r w:rsidRPr="00876B7A">
              <w:rPr>
                <w:rFonts w:asciiTheme="minorHAnsi" w:hAnsiTheme="minorHAnsi" w:cstheme="minorHAnsi"/>
                <w:b/>
                <w:sz w:val="24"/>
              </w:rPr>
              <w:t>Activities</w:t>
            </w:r>
          </w:p>
          <w:p w14:paraId="446FDAD1" w14:textId="77777777" w:rsidR="00A04A12" w:rsidRPr="00876B7A" w:rsidRDefault="00A04A12" w:rsidP="00BD07D7">
            <w:pPr>
              <w:jc w:val="right"/>
              <w:rPr>
                <w:rFonts w:asciiTheme="minorHAnsi" w:hAnsiTheme="minorHAnsi" w:cstheme="minorHAnsi"/>
                <w:sz w:val="24"/>
              </w:rPr>
            </w:pPr>
          </w:p>
        </w:tc>
        <w:tc>
          <w:tcPr>
            <w:tcW w:w="3102" w:type="dxa"/>
            <w:shd w:val="clear" w:color="auto" w:fill="D9D9D9"/>
          </w:tcPr>
          <w:p w14:paraId="122A5BBF" w14:textId="77777777" w:rsidR="00A04A12" w:rsidRPr="00876B7A" w:rsidRDefault="00A04A12" w:rsidP="00BD07D7">
            <w:pPr>
              <w:rPr>
                <w:rFonts w:asciiTheme="minorHAnsi" w:hAnsiTheme="minorHAnsi" w:cstheme="minorHAnsi"/>
                <w:b/>
                <w:sz w:val="24"/>
              </w:rPr>
            </w:pPr>
            <w:r w:rsidRPr="00876B7A">
              <w:rPr>
                <w:rFonts w:asciiTheme="minorHAnsi" w:hAnsiTheme="minorHAnsi" w:cstheme="minorHAnsi"/>
                <w:b/>
                <w:sz w:val="24"/>
              </w:rPr>
              <w:t>Learning outcomes</w:t>
            </w:r>
          </w:p>
        </w:tc>
        <w:tc>
          <w:tcPr>
            <w:tcW w:w="2272" w:type="dxa"/>
            <w:shd w:val="clear" w:color="auto" w:fill="D9D9D9"/>
          </w:tcPr>
          <w:p w14:paraId="7E0E5D5D" w14:textId="77777777" w:rsidR="00A04A12" w:rsidRPr="00876B7A" w:rsidRDefault="00A04A12" w:rsidP="00BD07D7">
            <w:pPr>
              <w:rPr>
                <w:rFonts w:asciiTheme="minorHAnsi" w:hAnsiTheme="minorHAnsi" w:cstheme="minorHAnsi"/>
                <w:b/>
                <w:sz w:val="24"/>
              </w:rPr>
            </w:pPr>
            <w:r w:rsidRPr="00876B7A">
              <w:rPr>
                <w:rFonts w:asciiTheme="minorHAnsi" w:hAnsiTheme="minorHAnsi" w:cstheme="minorHAnsi"/>
                <w:b/>
                <w:sz w:val="24"/>
              </w:rPr>
              <w:t>Assessment</w:t>
            </w:r>
          </w:p>
        </w:tc>
        <w:tc>
          <w:tcPr>
            <w:tcW w:w="1235" w:type="dxa"/>
            <w:shd w:val="clear" w:color="auto" w:fill="D9D9D9"/>
          </w:tcPr>
          <w:p w14:paraId="0820B4B8" w14:textId="77777777" w:rsidR="00A04A12" w:rsidRPr="00876B7A" w:rsidRDefault="00A04A12" w:rsidP="00BD07D7">
            <w:pPr>
              <w:rPr>
                <w:rFonts w:asciiTheme="minorHAnsi" w:hAnsiTheme="minorHAnsi" w:cstheme="minorHAnsi"/>
                <w:b/>
                <w:sz w:val="24"/>
              </w:rPr>
            </w:pPr>
            <w:r w:rsidRPr="00876B7A">
              <w:rPr>
                <w:rFonts w:asciiTheme="minorHAnsi" w:hAnsiTheme="minorHAnsi" w:cstheme="minorHAnsi"/>
                <w:b/>
                <w:sz w:val="24"/>
              </w:rPr>
              <w:t>Estimated workload (hours)</w:t>
            </w:r>
          </w:p>
        </w:tc>
      </w:tr>
      <w:tr w:rsidR="00A04A12" w:rsidRPr="00876B7A" w14:paraId="046C78C5" w14:textId="77777777" w:rsidTr="00F80561">
        <w:tc>
          <w:tcPr>
            <w:tcW w:w="9452" w:type="dxa"/>
            <w:gridSpan w:val="4"/>
            <w:shd w:val="clear" w:color="auto" w:fill="D9D9D9"/>
          </w:tcPr>
          <w:p w14:paraId="4833C07E" w14:textId="048A19E6" w:rsidR="00A04A12" w:rsidRPr="00876B7A" w:rsidRDefault="00A04A12" w:rsidP="001B49DC">
            <w:pPr>
              <w:rPr>
                <w:rFonts w:asciiTheme="minorHAnsi" w:hAnsiTheme="minorHAnsi" w:cstheme="minorHAnsi"/>
                <w:b/>
                <w:sz w:val="24"/>
              </w:rPr>
            </w:pPr>
            <w:r w:rsidRPr="00876B7A">
              <w:rPr>
                <w:rFonts w:asciiTheme="minorHAnsi" w:hAnsiTheme="minorHAnsi" w:cstheme="minorHAnsi"/>
                <w:b/>
                <w:sz w:val="24"/>
                <w:lang w:val="en-US"/>
              </w:rPr>
              <w:t>In-class activities</w:t>
            </w:r>
            <w:r w:rsidR="001B49DC" w:rsidRPr="00876B7A">
              <w:rPr>
                <w:rFonts w:asciiTheme="minorHAnsi" w:hAnsiTheme="minorHAnsi" w:cstheme="minorHAnsi"/>
                <w:b/>
                <w:sz w:val="24"/>
                <w:lang w:val="en-US"/>
              </w:rPr>
              <w:t xml:space="preserve"> (</w:t>
            </w:r>
            <w:r w:rsidR="002A03E3" w:rsidRPr="00876B7A">
              <w:rPr>
                <w:rFonts w:asciiTheme="minorHAnsi" w:hAnsiTheme="minorHAnsi" w:cstheme="minorHAnsi"/>
                <w:b/>
                <w:sz w:val="24"/>
                <w:lang w:val="en-US"/>
              </w:rPr>
              <w:t>32</w:t>
            </w:r>
            <w:r w:rsidRPr="00876B7A">
              <w:rPr>
                <w:rFonts w:asciiTheme="minorHAnsi" w:hAnsiTheme="minorHAnsi" w:cstheme="minorHAnsi"/>
                <w:b/>
                <w:sz w:val="24"/>
                <w:lang w:val="en-US"/>
              </w:rPr>
              <w:t xml:space="preserve"> hours)</w:t>
            </w:r>
          </w:p>
        </w:tc>
      </w:tr>
      <w:tr w:rsidR="00A04A12" w:rsidRPr="00876B7A" w14:paraId="4319C2FC" w14:textId="77777777" w:rsidTr="00F80561">
        <w:tc>
          <w:tcPr>
            <w:tcW w:w="2843" w:type="dxa"/>
            <w:shd w:val="clear" w:color="auto" w:fill="auto"/>
          </w:tcPr>
          <w:p w14:paraId="5061CC9F" w14:textId="77777777" w:rsidR="00A04A12" w:rsidRPr="00876B7A" w:rsidRDefault="00A04A12" w:rsidP="00BD07D7">
            <w:pPr>
              <w:rPr>
                <w:rFonts w:asciiTheme="minorHAnsi" w:hAnsiTheme="minorHAnsi" w:cstheme="minorHAnsi"/>
                <w:sz w:val="24"/>
              </w:rPr>
            </w:pPr>
            <w:r w:rsidRPr="00876B7A">
              <w:rPr>
                <w:rFonts w:asciiTheme="minorHAnsi" w:hAnsiTheme="minorHAnsi" w:cstheme="minorHAnsi"/>
                <w:sz w:val="24"/>
              </w:rPr>
              <w:t xml:space="preserve">Lectures </w:t>
            </w:r>
          </w:p>
        </w:tc>
        <w:tc>
          <w:tcPr>
            <w:tcW w:w="3102" w:type="dxa"/>
            <w:shd w:val="clear" w:color="auto" w:fill="auto"/>
          </w:tcPr>
          <w:p w14:paraId="52F3CC4C" w14:textId="366C1C5C" w:rsidR="00A04A12" w:rsidRPr="00876B7A" w:rsidRDefault="001C05C9" w:rsidP="00992F75">
            <w:pPr>
              <w:rPr>
                <w:rFonts w:asciiTheme="minorHAnsi" w:hAnsiTheme="minorHAnsi" w:cstheme="minorHAnsi"/>
                <w:sz w:val="24"/>
                <w:lang w:val="en-US"/>
              </w:rPr>
            </w:pPr>
            <w:r w:rsidRPr="00876B7A">
              <w:rPr>
                <w:rFonts w:asciiTheme="minorHAnsi" w:hAnsiTheme="minorHAnsi" w:cstheme="minorHAnsi"/>
                <w:sz w:val="24"/>
                <w:lang w:val="en-US"/>
              </w:rPr>
              <w:t>Understanding theories, concepts, methodology and tools</w:t>
            </w:r>
            <w:r w:rsidR="00F0729C" w:rsidRPr="00876B7A">
              <w:rPr>
                <w:rFonts w:asciiTheme="minorHAnsi" w:hAnsiTheme="minorHAnsi" w:cstheme="minorHAnsi"/>
                <w:sz w:val="24"/>
                <w:lang w:val="en-US"/>
              </w:rPr>
              <w:t xml:space="preserve"> in Geomatics.</w:t>
            </w:r>
          </w:p>
        </w:tc>
        <w:tc>
          <w:tcPr>
            <w:tcW w:w="2272" w:type="dxa"/>
            <w:shd w:val="clear" w:color="auto" w:fill="auto"/>
          </w:tcPr>
          <w:p w14:paraId="6DF165F5" w14:textId="77777777" w:rsidR="00A04A12" w:rsidRPr="00876B7A" w:rsidRDefault="00A04A12" w:rsidP="00BD07D7">
            <w:pPr>
              <w:rPr>
                <w:rFonts w:asciiTheme="minorHAnsi" w:hAnsiTheme="minorHAnsi" w:cstheme="minorHAnsi"/>
                <w:sz w:val="24"/>
              </w:rPr>
            </w:pPr>
            <w:r w:rsidRPr="00876B7A">
              <w:rPr>
                <w:rFonts w:asciiTheme="minorHAnsi" w:hAnsiTheme="minorHAnsi" w:cstheme="minorHAnsi"/>
                <w:sz w:val="24"/>
              </w:rPr>
              <w:t>Class participation</w:t>
            </w:r>
          </w:p>
        </w:tc>
        <w:tc>
          <w:tcPr>
            <w:tcW w:w="1235" w:type="dxa"/>
            <w:shd w:val="clear" w:color="auto" w:fill="auto"/>
          </w:tcPr>
          <w:p w14:paraId="60E16CDA" w14:textId="0CB749C5" w:rsidR="00A04A12" w:rsidRPr="00876B7A" w:rsidRDefault="00DD74B4" w:rsidP="000A4F50">
            <w:pPr>
              <w:rPr>
                <w:rFonts w:asciiTheme="minorHAnsi" w:hAnsiTheme="minorHAnsi" w:cstheme="minorHAnsi"/>
                <w:sz w:val="24"/>
                <w:lang w:val="en-US"/>
              </w:rPr>
            </w:pPr>
            <w:r w:rsidRPr="00876B7A">
              <w:rPr>
                <w:rFonts w:asciiTheme="minorHAnsi" w:hAnsiTheme="minorHAnsi" w:cstheme="minorHAnsi"/>
                <w:sz w:val="24"/>
                <w:lang w:val="en-US"/>
              </w:rPr>
              <w:t>16</w:t>
            </w:r>
          </w:p>
        </w:tc>
      </w:tr>
      <w:tr w:rsidR="00A04A12" w:rsidRPr="00876B7A" w14:paraId="3D7CD1A5" w14:textId="77777777" w:rsidTr="00F80561">
        <w:tc>
          <w:tcPr>
            <w:tcW w:w="2843" w:type="dxa"/>
            <w:shd w:val="clear" w:color="auto" w:fill="auto"/>
          </w:tcPr>
          <w:p w14:paraId="4E5A0494" w14:textId="77777777" w:rsidR="00A04A12" w:rsidRPr="00876B7A" w:rsidRDefault="00A04A12" w:rsidP="00BD07D7">
            <w:pPr>
              <w:rPr>
                <w:rFonts w:asciiTheme="minorHAnsi" w:hAnsiTheme="minorHAnsi" w:cstheme="minorHAnsi"/>
                <w:sz w:val="24"/>
              </w:rPr>
            </w:pPr>
            <w:r w:rsidRPr="00876B7A">
              <w:rPr>
                <w:rFonts w:asciiTheme="minorHAnsi" w:hAnsiTheme="minorHAnsi" w:cstheme="minorHAnsi"/>
                <w:sz w:val="24"/>
              </w:rPr>
              <w:t>Moderated in-class discussions</w:t>
            </w:r>
          </w:p>
        </w:tc>
        <w:tc>
          <w:tcPr>
            <w:tcW w:w="3102" w:type="dxa"/>
            <w:shd w:val="clear" w:color="auto" w:fill="auto"/>
          </w:tcPr>
          <w:p w14:paraId="6E6E8318" w14:textId="1CB12CD5" w:rsidR="00A04A12" w:rsidRPr="00876B7A" w:rsidRDefault="001C05C9" w:rsidP="001C05C9">
            <w:pPr>
              <w:rPr>
                <w:rFonts w:asciiTheme="minorHAnsi" w:hAnsiTheme="minorHAnsi" w:cstheme="minorHAnsi"/>
                <w:sz w:val="24"/>
              </w:rPr>
            </w:pPr>
            <w:r w:rsidRPr="00876B7A">
              <w:rPr>
                <w:rFonts w:asciiTheme="minorHAnsi" w:hAnsiTheme="minorHAnsi" w:cstheme="minorHAnsi"/>
                <w:sz w:val="24"/>
                <w:lang w:val="en-US"/>
              </w:rPr>
              <w:t xml:space="preserve">Understanding various policy and management contexts and common problems in communication in </w:t>
            </w:r>
            <w:r w:rsidR="00F0729C" w:rsidRPr="00876B7A">
              <w:rPr>
                <w:rFonts w:asciiTheme="minorHAnsi" w:hAnsiTheme="minorHAnsi" w:cstheme="minorHAnsi"/>
                <w:sz w:val="24"/>
                <w:lang w:val="en-US"/>
              </w:rPr>
              <w:t>Geomatics.</w:t>
            </w:r>
          </w:p>
        </w:tc>
        <w:tc>
          <w:tcPr>
            <w:tcW w:w="2272" w:type="dxa"/>
            <w:shd w:val="clear" w:color="auto" w:fill="auto"/>
          </w:tcPr>
          <w:p w14:paraId="20A82E0D"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Class participation and preparedness for discussions</w:t>
            </w:r>
          </w:p>
        </w:tc>
        <w:tc>
          <w:tcPr>
            <w:tcW w:w="1235" w:type="dxa"/>
            <w:shd w:val="clear" w:color="auto" w:fill="auto"/>
          </w:tcPr>
          <w:p w14:paraId="6EFB65C9" w14:textId="15981E41" w:rsidR="00A04A12" w:rsidRPr="00876B7A" w:rsidRDefault="00DD74B4" w:rsidP="00DD74B4">
            <w:pPr>
              <w:rPr>
                <w:rFonts w:asciiTheme="minorHAnsi" w:hAnsiTheme="minorHAnsi" w:cstheme="minorHAnsi"/>
                <w:sz w:val="24"/>
                <w:lang w:val="en-US"/>
              </w:rPr>
            </w:pPr>
            <w:r w:rsidRPr="00876B7A">
              <w:rPr>
                <w:rFonts w:asciiTheme="minorHAnsi" w:hAnsiTheme="minorHAnsi" w:cstheme="minorHAnsi"/>
                <w:sz w:val="24"/>
                <w:lang w:val="en-US"/>
              </w:rPr>
              <w:t>05</w:t>
            </w:r>
          </w:p>
        </w:tc>
      </w:tr>
      <w:tr w:rsidR="00A04A12" w:rsidRPr="00876B7A" w14:paraId="3BF60FAB" w14:textId="77777777" w:rsidTr="00F80561">
        <w:tc>
          <w:tcPr>
            <w:tcW w:w="2843" w:type="dxa"/>
            <w:shd w:val="clear" w:color="auto" w:fill="auto"/>
          </w:tcPr>
          <w:p w14:paraId="78838A12"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Reading and discussion of assigned papers for seminars and preparation for lectures</w:t>
            </w:r>
          </w:p>
        </w:tc>
        <w:tc>
          <w:tcPr>
            <w:tcW w:w="3102" w:type="dxa"/>
            <w:shd w:val="clear" w:color="auto" w:fill="auto"/>
          </w:tcPr>
          <w:p w14:paraId="6954BA4A" w14:textId="305B734A" w:rsidR="00A04A12" w:rsidRPr="00876B7A" w:rsidRDefault="000D42AA" w:rsidP="00D855C3">
            <w:pPr>
              <w:jc w:val="both"/>
              <w:rPr>
                <w:rFonts w:asciiTheme="minorHAnsi" w:hAnsiTheme="minorHAnsi" w:cstheme="minorHAnsi"/>
                <w:sz w:val="24"/>
              </w:rPr>
            </w:pPr>
            <w:r w:rsidRPr="00876B7A">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727B9C7F" w14:textId="77777777" w:rsidR="00A04A12" w:rsidRPr="00876B7A" w:rsidRDefault="00A04A12" w:rsidP="00BD07D7">
            <w:pPr>
              <w:rPr>
                <w:rFonts w:asciiTheme="minorHAnsi" w:hAnsiTheme="minorHAnsi" w:cstheme="minorHAnsi"/>
                <w:sz w:val="24"/>
                <w:lang w:val="en-US"/>
              </w:rPr>
            </w:pPr>
            <w:r w:rsidRPr="00876B7A">
              <w:rPr>
                <w:rFonts w:asciiTheme="minorHAnsi" w:hAnsiTheme="minorHAnsi" w:cstheme="minorHAnsi"/>
                <w:sz w:val="24"/>
                <w:lang w:val="en-US"/>
              </w:rPr>
              <w:t>Class participation, creative and active contribution to the discussion</w:t>
            </w:r>
          </w:p>
        </w:tc>
        <w:tc>
          <w:tcPr>
            <w:tcW w:w="1235" w:type="dxa"/>
            <w:shd w:val="clear" w:color="auto" w:fill="auto"/>
          </w:tcPr>
          <w:p w14:paraId="0B2F9865" w14:textId="6D4AAB3D" w:rsidR="00A04A12" w:rsidRPr="00876B7A" w:rsidRDefault="00DD74B4" w:rsidP="00BD07D7">
            <w:pPr>
              <w:rPr>
                <w:rFonts w:asciiTheme="minorHAnsi" w:hAnsiTheme="minorHAnsi" w:cstheme="minorHAnsi"/>
                <w:sz w:val="24"/>
                <w:lang w:val="en-US"/>
              </w:rPr>
            </w:pPr>
            <w:r w:rsidRPr="00876B7A">
              <w:rPr>
                <w:rFonts w:asciiTheme="minorHAnsi" w:hAnsiTheme="minorHAnsi" w:cstheme="minorHAnsi"/>
                <w:sz w:val="24"/>
                <w:lang w:val="en-US"/>
              </w:rPr>
              <w:t>05</w:t>
            </w:r>
          </w:p>
        </w:tc>
      </w:tr>
      <w:tr w:rsidR="002A03E3" w:rsidRPr="00876B7A" w14:paraId="391D0223" w14:textId="77777777" w:rsidTr="00F80561">
        <w:tc>
          <w:tcPr>
            <w:tcW w:w="2843" w:type="dxa"/>
            <w:shd w:val="clear" w:color="auto" w:fill="auto"/>
          </w:tcPr>
          <w:p w14:paraId="4DD8C569" w14:textId="2FABA225" w:rsidR="002A03E3" w:rsidRPr="00876B7A" w:rsidRDefault="002A03E3" w:rsidP="002A03E3">
            <w:pPr>
              <w:rPr>
                <w:rFonts w:asciiTheme="minorHAnsi" w:hAnsiTheme="minorHAnsi" w:cstheme="minorHAnsi"/>
                <w:sz w:val="24"/>
                <w:lang w:val="en-US"/>
              </w:rPr>
            </w:pPr>
            <w:r w:rsidRPr="00876B7A">
              <w:rPr>
                <w:rFonts w:asciiTheme="minorHAnsi" w:hAnsiTheme="minorHAnsi" w:cstheme="minorHAnsi"/>
                <w:sz w:val="24"/>
                <w:lang w:val="en-US"/>
              </w:rPr>
              <w:t>Group presentation</w:t>
            </w:r>
          </w:p>
        </w:tc>
        <w:tc>
          <w:tcPr>
            <w:tcW w:w="3102" w:type="dxa"/>
            <w:shd w:val="clear" w:color="auto" w:fill="auto"/>
          </w:tcPr>
          <w:p w14:paraId="101A1C7F" w14:textId="2996B155" w:rsidR="002A03E3" w:rsidRPr="00876B7A" w:rsidRDefault="002A03E3" w:rsidP="002A03E3">
            <w:pPr>
              <w:jc w:val="both"/>
              <w:rPr>
                <w:rFonts w:asciiTheme="minorHAnsi" w:hAnsiTheme="minorHAnsi" w:cstheme="minorHAnsi"/>
                <w:sz w:val="24"/>
                <w:lang w:val="en-US"/>
              </w:rPr>
            </w:pPr>
            <w:r w:rsidRPr="00876B7A">
              <w:rPr>
                <w:rFonts w:asciiTheme="minorHAnsi" w:hAnsiTheme="minorHAnsi" w:cstheme="minorHAnsi"/>
                <w:sz w:val="24"/>
                <w:lang w:val="en-US"/>
              </w:rPr>
              <w:t xml:space="preserve">Ability to interpret data, to analyze the audience, and use the concepts, tools to understand </w:t>
            </w:r>
            <w:r w:rsidR="00F0729C" w:rsidRPr="00876B7A">
              <w:rPr>
                <w:rFonts w:asciiTheme="minorHAnsi" w:hAnsiTheme="minorHAnsi" w:cstheme="minorHAnsi"/>
                <w:sz w:val="24"/>
                <w:lang w:val="en-US"/>
              </w:rPr>
              <w:t>Geomatics.</w:t>
            </w:r>
          </w:p>
        </w:tc>
        <w:tc>
          <w:tcPr>
            <w:tcW w:w="2272" w:type="dxa"/>
            <w:shd w:val="clear" w:color="auto" w:fill="auto"/>
          </w:tcPr>
          <w:p w14:paraId="54C3F553" w14:textId="2A85C858" w:rsidR="002A03E3" w:rsidRPr="00876B7A" w:rsidRDefault="002A03E3" w:rsidP="002A03E3">
            <w:pPr>
              <w:rPr>
                <w:rFonts w:asciiTheme="minorHAnsi" w:hAnsiTheme="minorHAnsi" w:cstheme="minorHAnsi"/>
                <w:sz w:val="24"/>
                <w:lang w:val="en-US"/>
              </w:rPr>
            </w:pPr>
            <w:r w:rsidRPr="00876B7A">
              <w:rPr>
                <w:rFonts w:asciiTheme="minorHAnsi" w:hAnsiTheme="minorHAnsi" w:cstheme="minorHAnsi"/>
                <w:sz w:val="24"/>
                <w:lang w:val="en-US"/>
              </w:rPr>
              <w:t>Quality of group assignments and individual presentations</w:t>
            </w:r>
          </w:p>
        </w:tc>
        <w:tc>
          <w:tcPr>
            <w:tcW w:w="1235" w:type="dxa"/>
            <w:shd w:val="clear" w:color="auto" w:fill="auto"/>
          </w:tcPr>
          <w:p w14:paraId="7CA74C09" w14:textId="69639D80" w:rsidR="002A03E3" w:rsidRPr="00876B7A" w:rsidRDefault="002A03E3" w:rsidP="002A03E3">
            <w:pPr>
              <w:rPr>
                <w:rFonts w:asciiTheme="minorHAnsi" w:hAnsiTheme="minorHAnsi" w:cstheme="minorHAnsi"/>
                <w:sz w:val="24"/>
                <w:lang w:val="en-US"/>
              </w:rPr>
            </w:pPr>
            <w:r w:rsidRPr="00876B7A">
              <w:rPr>
                <w:rFonts w:asciiTheme="minorHAnsi" w:hAnsiTheme="minorHAnsi" w:cstheme="minorHAnsi"/>
                <w:sz w:val="24"/>
                <w:lang w:val="en-US"/>
              </w:rPr>
              <w:t>06</w:t>
            </w:r>
          </w:p>
        </w:tc>
      </w:tr>
      <w:tr w:rsidR="002A03E3" w:rsidRPr="00876B7A" w14:paraId="75D6A560" w14:textId="77777777" w:rsidTr="00F80561">
        <w:tc>
          <w:tcPr>
            <w:tcW w:w="9452" w:type="dxa"/>
            <w:gridSpan w:val="4"/>
            <w:shd w:val="clear" w:color="auto" w:fill="BFBFBF" w:themeFill="background1" w:themeFillShade="BF"/>
          </w:tcPr>
          <w:p w14:paraId="6B63FC65" w14:textId="37B38EBA" w:rsidR="002A03E3" w:rsidRPr="00876B7A" w:rsidRDefault="002D5A22" w:rsidP="00F0729C">
            <w:pPr>
              <w:rPr>
                <w:rFonts w:asciiTheme="minorHAnsi" w:hAnsiTheme="minorHAnsi" w:cstheme="minorHAnsi"/>
                <w:b/>
                <w:sz w:val="24"/>
                <w:lang w:val="en-US"/>
              </w:rPr>
            </w:pPr>
            <w:r>
              <w:rPr>
                <w:rFonts w:asciiTheme="minorHAnsi" w:hAnsiTheme="minorHAnsi" w:cstheme="minorHAnsi"/>
                <w:b/>
                <w:sz w:val="24"/>
                <w:lang w:val="en-US"/>
              </w:rPr>
              <w:t>Practical (Lab and Field</w:t>
            </w:r>
            <w:r w:rsidR="002A03E3" w:rsidRPr="00876B7A">
              <w:rPr>
                <w:rFonts w:asciiTheme="minorHAnsi" w:hAnsiTheme="minorHAnsi" w:cstheme="minorHAnsi"/>
                <w:b/>
                <w:sz w:val="24"/>
                <w:lang w:val="en-US"/>
              </w:rPr>
              <w:t xml:space="preserve">) </w:t>
            </w:r>
            <w:r w:rsidR="00DD74B4" w:rsidRPr="00876B7A">
              <w:rPr>
                <w:rFonts w:asciiTheme="minorHAnsi" w:hAnsiTheme="minorHAnsi" w:cstheme="minorHAnsi"/>
                <w:b/>
                <w:sz w:val="24"/>
                <w:lang w:val="en-US"/>
              </w:rPr>
              <w:t>(</w:t>
            </w:r>
            <w:r w:rsidR="00F02476">
              <w:rPr>
                <w:rFonts w:asciiTheme="minorHAnsi" w:hAnsiTheme="minorHAnsi" w:cstheme="minorHAnsi"/>
                <w:b/>
                <w:sz w:val="24"/>
                <w:lang w:val="en-US"/>
              </w:rPr>
              <w:t>64</w:t>
            </w:r>
            <w:r w:rsidR="00DD74B4" w:rsidRPr="00876B7A">
              <w:rPr>
                <w:rFonts w:asciiTheme="minorHAnsi" w:hAnsiTheme="minorHAnsi" w:cstheme="minorHAnsi"/>
                <w:b/>
                <w:sz w:val="24"/>
                <w:lang w:val="en-US"/>
              </w:rPr>
              <w:t xml:space="preserve"> hours)</w:t>
            </w:r>
          </w:p>
        </w:tc>
      </w:tr>
      <w:tr w:rsidR="002A03E3" w:rsidRPr="00876B7A" w14:paraId="30771258" w14:textId="77777777" w:rsidTr="00F80561">
        <w:tc>
          <w:tcPr>
            <w:tcW w:w="2843" w:type="dxa"/>
            <w:shd w:val="clear" w:color="auto" w:fill="auto"/>
          </w:tcPr>
          <w:p w14:paraId="48C368D8" w14:textId="315FE4AC" w:rsidR="002A03E3" w:rsidRPr="00876B7A" w:rsidRDefault="002A03E3" w:rsidP="002A03E3">
            <w:pPr>
              <w:rPr>
                <w:rFonts w:asciiTheme="minorHAnsi" w:hAnsiTheme="minorHAnsi" w:cstheme="minorHAnsi"/>
                <w:sz w:val="24"/>
                <w:lang w:val="en-US"/>
              </w:rPr>
            </w:pPr>
            <w:r w:rsidRPr="00876B7A">
              <w:rPr>
                <w:rFonts w:asciiTheme="minorHAnsi" w:hAnsiTheme="minorHAnsi" w:cstheme="minorHAnsi"/>
                <w:sz w:val="24"/>
                <w:lang w:val="en-US"/>
              </w:rPr>
              <w:t>Practical</w:t>
            </w:r>
          </w:p>
        </w:tc>
        <w:tc>
          <w:tcPr>
            <w:tcW w:w="3102" w:type="dxa"/>
            <w:shd w:val="clear" w:color="auto" w:fill="auto"/>
          </w:tcPr>
          <w:p w14:paraId="0B9A0B1A" w14:textId="0B4C5C59" w:rsidR="002A03E3" w:rsidRPr="00876B7A" w:rsidRDefault="002A03E3" w:rsidP="002A03E3">
            <w:pPr>
              <w:spacing w:before="240" w:after="60"/>
              <w:jc w:val="both"/>
              <w:outlineLvl w:val="5"/>
              <w:rPr>
                <w:rFonts w:asciiTheme="minorHAnsi" w:hAnsiTheme="minorHAnsi" w:cstheme="minorHAnsi"/>
                <w:sz w:val="24"/>
              </w:rPr>
            </w:pPr>
            <w:r w:rsidRPr="00876B7A">
              <w:rPr>
                <w:rFonts w:asciiTheme="minorHAnsi" w:hAnsiTheme="minorHAnsi" w:cstheme="minorHAnsi"/>
                <w:sz w:val="24"/>
              </w:rPr>
              <w:t xml:space="preserve">Ability to perform lab experiments and use field based equipment after demonstration of tools and procedures by the instructor. </w:t>
            </w:r>
          </w:p>
        </w:tc>
        <w:tc>
          <w:tcPr>
            <w:tcW w:w="2272" w:type="dxa"/>
            <w:shd w:val="clear" w:color="auto" w:fill="auto"/>
          </w:tcPr>
          <w:p w14:paraId="2FA895C0" w14:textId="1E9AD991" w:rsidR="002A03E3" w:rsidRPr="00876B7A" w:rsidRDefault="002A03E3" w:rsidP="002A03E3">
            <w:pPr>
              <w:rPr>
                <w:rFonts w:asciiTheme="minorHAnsi" w:hAnsiTheme="minorHAnsi" w:cstheme="minorHAnsi"/>
                <w:sz w:val="24"/>
                <w:lang w:val="en-US"/>
              </w:rPr>
            </w:pPr>
            <w:r w:rsidRPr="00876B7A">
              <w:rPr>
                <w:rFonts w:asciiTheme="minorHAnsi" w:hAnsiTheme="minorHAnsi" w:cstheme="minorHAnsi"/>
                <w:sz w:val="24"/>
                <w:lang w:val="en-US"/>
              </w:rPr>
              <w:t>Class/Field participation for data generation and preparedness for field project works</w:t>
            </w:r>
          </w:p>
        </w:tc>
        <w:tc>
          <w:tcPr>
            <w:tcW w:w="1235" w:type="dxa"/>
            <w:shd w:val="clear" w:color="auto" w:fill="auto"/>
          </w:tcPr>
          <w:p w14:paraId="7185AE27" w14:textId="6143F1DC" w:rsidR="002A03E3" w:rsidRPr="00876B7A" w:rsidRDefault="007B5F42" w:rsidP="002A03E3">
            <w:pPr>
              <w:rPr>
                <w:rFonts w:asciiTheme="minorHAnsi" w:hAnsiTheme="minorHAnsi" w:cstheme="minorHAnsi"/>
                <w:sz w:val="24"/>
                <w:lang w:val="en-US"/>
              </w:rPr>
            </w:pPr>
            <w:r>
              <w:rPr>
                <w:rFonts w:asciiTheme="minorHAnsi" w:hAnsiTheme="minorHAnsi" w:cstheme="minorHAnsi"/>
                <w:sz w:val="24"/>
                <w:lang w:val="en-US"/>
              </w:rPr>
              <w:t>64</w:t>
            </w:r>
          </w:p>
        </w:tc>
      </w:tr>
      <w:tr w:rsidR="002A03E3" w:rsidRPr="00876B7A" w14:paraId="093DDE24" w14:textId="77777777" w:rsidTr="00F80561">
        <w:tc>
          <w:tcPr>
            <w:tcW w:w="9452" w:type="dxa"/>
            <w:gridSpan w:val="4"/>
            <w:shd w:val="clear" w:color="auto" w:fill="BFBFBF"/>
          </w:tcPr>
          <w:p w14:paraId="30535DAF" w14:textId="4CBB477B" w:rsidR="002A03E3" w:rsidRPr="00876B7A" w:rsidRDefault="00DD74B4" w:rsidP="00504F7D">
            <w:pPr>
              <w:rPr>
                <w:rFonts w:asciiTheme="minorHAnsi" w:hAnsiTheme="minorHAnsi" w:cstheme="minorHAnsi"/>
                <w:b/>
                <w:sz w:val="24"/>
                <w:lang w:val="en-US"/>
              </w:rPr>
            </w:pPr>
            <w:r w:rsidRPr="00876B7A">
              <w:rPr>
                <w:rFonts w:asciiTheme="minorHAnsi" w:hAnsiTheme="minorHAnsi" w:cstheme="minorHAnsi"/>
                <w:b/>
                <w:sz w:val="24"/>
                <w:lang w:val="en-US"/>
              </w:rPr>
              <w:t>Independent work (</w:t>
            </w:r>
            <w:r w:rsidR="00504F7D" w:rsidRPr="00876B7A">
              <w:rPr>
                <w:rFonts w:asciiTheme="minorHAnsi" w:hAnsiTheme="minorHAnsi" w:cstheme="minorHAnsi"/>
                <w:b/>
                <w:sz w:val="24"/>
                <w:lang w:val="en-US"/>
              </w:rPr>
              <w:t>60</w:t>
            </w:r>
            <w:r w:rsidR="002A03E3" w:rsidRPr="00876B7A">
              <w:rPr>
                <w:rFonts w:asciiTheme="minorHAnsi" w:hAnsiTheme="minorHAnsi" w:cstheme="minorHAnsi"/>
                <w:b/>
                <w:sz w:val="24"/>
                <w:lang w:val="en-US"/>
              </w:rPr>
              <w:t xml:space="preserve"> hours)</w:t>
            </w:r>
          </w:p>
        </w:tc>
      </w:tr>
      <w:tr w:rsidR="002A03E3" w:rsidRPr="00876B7A" w14:paraId="171E7871" w14:textId="77777777" w:rsidTr="00F80561">
        <w:tc>
          <w:tcPr>
            <w:tcW w:w="2843" w:type="dxa"/>
            <w:shd w:val="clear" w:color="auto" w:fill="auto"/>
          </w:tcPr>
          <w:p w14:paraId="5A3740B9" w14:textId="2C5B412D" w:rsidR="002A03E3" w:rsidRPr="00876B7A" w:rsidRDefault="00E55CEF" w:rsidP="002A03E3">
            <w:pPr>
              <w:tabs>
                <w:tab w:val="left" w:pos="720"/>
              </w:tabs>
              <w:rPr>
                <w:rFonts w:asciiTheme="minorHAnsi" w:hAnsiTheme="minorHAnsi" w:cstheme="minorHAnsi"/>
                <w:sz w:val="24"/>
                <w:lang w:val="en-US"/>
              </w:rPr>
            </w:pPr>
            <w:r w:rsidRPr="00876B7A">
              <w:rPr>
                <w:rFonts w:asciiTheme="minorHAnsi" w:hAnsiTheme="minorHAnsi" w:cstheme="minorHAnsi"/>
                <w:sz w:val="24"/>
                <w:lang w:val="en-US"/>
              </w:rPr>
              <w:t>Self-Study</w:t>
            </w:r>
          </w:p>
        </w:tc>
        <w:tc>
          <w:tcPr>
            <w:tcW w:w="3102" w:type="dxa"/>
            <w:shd w:val="clear" w:color="auto" w:fill="auto"/>
          </w:tcPr>
          <w:p w14:paraId="14BADDFD" w14:textId="08EA00B2" w:rsidR="002A03E3" w:rsidRPr="00876B7A" w:rsidRDefault="00E55CEF" w:rsidP="00E55CEF">
            <w:pPr>
              <w:rPr>
                <w:rFonts w:asciiTheme="minorHAnsi" w:hAnsiTheme="minorHAnsi" w:cstheme="minorHAnsi"/>
                <w:sz w:val="24"/>
              </w:rPr>
            </w:pPr>
            <w:r w:rsidRPr="00876B7A">
              <w:rPr>
                <w:rFonts w:asciiTheme="minorHAnsi" w:hAnsiTheme="minorHAnsi" w:cstheme="minorHAnsi"/>
                <w:sz w:val="24"/>
                <w:lang w:val="en-US"/>
              </w:rPr>
              <w:t>Familiarity with and ability to critically and creatively discuss key concepts, tools and methods as presented in the literature</w:t>
            </w:r>
          </w:p>
        </w:tc>
        <w:tc>
          <w:tcPr>
            <w:tcW w:w="2272" w:type="dxa"/>
            <w:shd w:val="clear" w:color="auto" w:fill="auto"/>
          </w:tcPr>
          <w:p w14:paraId="5FE2F226" w14:textId="1F547989" w:rsidR="002A03E3" w:rsidRPr="00876B7A" w:rsidRDefault="002A03E3" w:rsidP="002A03E3">
            <w:pPr>
              <w:rPr>
                <w:rFonts w:asciiTheme="minorHAnsi" w:hAnsiTheme="minorHAnsi" w:cstheme="minorHAnsi"/>
                <w:sz w:val="24"/>
                <w:lang w:val="en-US"/>
              </w:rPr>
            </w:pPr>
          </w:p>
        </w:tc>
        <w:tc>
          <w:tcPr>
            <w:tcW w:w="1235" w:type="dxa"/>
            <w:shd w:val="clear" w:color="auto" w:fill="auto"/>
          </w:tcPr>
          <w:p w14:paraId="20708156" w14:textId="456F49B0" w:rsidR="002A03E3" w:rsidRPr="00876B7A" w:rsidRDefault="0044526D" w:rsidP="002A03E3">
            <w:pPr>
              <w:rPr>
                <w:rFonts w:asciiTheme="minorHAnsi" w:hAnsiTheme="minorHAnsi" w:cstheme="minorHAnsi"/>
                <w:sz w:val="24"/>
                <w:lang w:val="en-US"/>
              </w:rPr>
            </w:pPr>
            <w:r w:rsidRPr="00876B7A">
              <w:rPr>
                <w:rFonts w:asciiTheme="minorHAnsi" w:hAnsiTheme="minorHAnsi" w:cstheme="minorHAnsi"/>
                <w:sz w:val="24"/>
                <w:lang w:val="en-US"/>
              </w:rPr>
              <w:t>35</w:t>
            </w:r>
          </w:p>
        </w:tc>
      </w:tr>
      <w:tr w:rsidR="00E55CEF" w:rsidRPr="00876B7A" w14:paraId="2C87ADCD" w14:textId="77777777" w:rsidTr="00F80561">
        <w:tc>
          <w:tcPr>
            <w:tcW w:w="2843" w:type="dxa"/>
            <w:shd w:val="clear" w:color="auto" w:fill="auto"/>
          </w:tcPr>
          <w:p w14:paraId="7B2F497C" w14:textId="3698EB61" w:rsidR="00E55CEF" w:rsidRPr="00876B7A" w:rsidRDefault="00E55CEF" w:rsidP="00E55CEF">
            <w:pPr>
              <w:tabs>
                <w:tab w:val="left" w:pos="720"/>
              </w:tabs>
              <w:rPr>
                <w:rFonts w:asciiTheme="minorHAnsi" w:hAnsiTheme="minorHAnsi" w:cstheme="minorHAnsi"/>
                <w:sz w:val="24"/>
                <w:lang w:val="en-US"/>
              </w:rPr>
            </w:pPr>
            <w:r w:rsidRPr="00876B7A">
              <w:rPr>
                <w:rFonts w:asciiTheme="minorHAnsi" w:hAnsiTheme="minorHAnsi" w:cstheme="minorHAnsi"/>
                <w:sz w:val="24"/>
                <w:lang w:val="en-US"/>
              </w:rPr>
              <w:t>Individual Assignment/Presentation</w:t>
            </w:r>
          </w:p>
        </w:tc>
        <w:tc>
          <w:tcPr>
            <w:tcW w:w="3102" w:type="dxa"/>
            <w:shd w:val="clear" w:color="auto" w:fill="auto"/>
          </w:tcPr>
          <w:p w14:paraId="60230E09" w14:textId="22F5F5A9" w:rsidR="00E55CEF" w:rsidRPr="00876B7A" w:rsidRDefault="00E55CEF" w:rsidP="00E55CEF">
            <w:pPr>
              <w:rPr>
                <w:rFonts w:asciiTheme="minorHAnsi" w:hAnsiTheme="minorHAnsi" w:cstheme="minorHAnsi"/>
                <w:sz w:val="24"/>
                <w:lang w:val="en-US"/>
              </w:rPr>
            </w:pPr>
            <w:r w:rsidRPr="00876B7A">
              <w:rPr>
                <w:rFonts w:asciiTheme="minorHAnsi" w:hAnsiTheme="minorHAnsi" w:cstheme="minorHAnsi"/>
                <w:sz w:val="24"/>
                <w:lang w:val="en-US"/>
              </w:rPr>
              <w:t xml:space="preserve">Ability to individually interpret data, analyze the audience, and use the </w:t>
            </w:r>
            <w:r w:rsidRPr="00876B7A">
              <w:rPr>
                <w:rFonts w:asciiTheme="minorHAnsi" w:hAnsiTheme="minorHAnsi" w:cstheme="minorHAnsi"/>
                <w:sz w:val="24"/>
                <w:lang w:val="en-US"/>
              </w:rPr>
              <w:lastRenderedPageBreak/>
              <w:t xml:space="preserve">concepts, and tools, to understand </w:t>
            </w:r>
            <w:r w:rsidR="00A62FBF" w:rsidRPr="00876B7A">
              <w:rPr>
                <w:rFonts w:asciiTheme="minorHAnsi" w:hAnsiTheme="minorHAnsi" w:cstheme="minorHAnsi"/>
                <w:sz w:val="24"/>
                <w:lang w:val="en-US"/>
              </w:rPr>
              <w:t>Geomatics.</w:t>
            </w:r>
          </w:p>
        </w:tc>
        <w:tc>
          <w:tcPr>
            <w:tcW w:w="2272" w:type="dxa"/>
            <w:shd w:val="clear" w:color="auto" w:fill="auto"/>
          </w:tcPr>
          <w:p w14:paraId="3BDE5001" w14:textId="77777777" w:rsidR="00E55CEF" w:rsidRPr="00876B7A" w:rsidRDefault="00E55CEF" w:rsidP="00E55CEF">
            <w:pPr>
              <w:rPr>
                <w:rFonts w:asciiTheme="minorHAnsi" w:hAnsiTheme="minorHAnsi" w:cstheme="minorHAnsi"/>
                <w:sz w:val="24"/>
                <w:lang w:val="en-US"/>
              </w:rPr>
            </w:pPr>
          </w:p>
        </w:tc>
        <w:tc>
          <w:tcPr>
            <w:tcW w:w="1235" w:type="dxa"/>
            <w:shd w:val="clear" w:color="auto" w:fill="auto"/>
          </w:tcPr>
          <w:p w14:paraId="5AAFFCF2" w14:textId="4D86AD03" w:rsidR="00E55CEF" w:rsidRPr="00876B7A" w:rsidRDefault="00876E17" w:rsidP="00E55CEF">
            <w:pPr>
              <w:rPr>
                <w:rFonts w:asciiTheme="minorHAnsi" w:hAnsiTheme="minorHAnsi" w:cstheme="minorHAnsi"/>
                <w:sz w:val="24"/>
                <w:lang w:val="en-US"/>
              </w:rPr>
            </w:pPr>
            <w:r w:rsidRPr="00876B7A">
              <w:rPr>
                <w:rFonts w:asciiTheme="minorHAnsi" w:hAnsiTheme="minorHAnsi" w:cstheme="minorHAnsi"/>
                <w:sz w:val="24"/>
                <w:lang w:val="en-US"/>
              </w:rPr>
              <w:t>10</w:t>
            </w:r>
          </w:p>
        </w:tc>
      </w:tr>
      <w:tr w:rsidR="00E55CEF" w:rsidRPr="00876B7A" w14:paraId="69E525B9" w14:textId="77777777" w:rsidTr="00F80561">
        <w:tc>
          <w:tcPr>
            <w:tcW w:w="2843" w:type="dxa"/>
            <w:shd w:val="clear" w:color="auto" w:fill="auto"/>
          </w:tcPr>
          <w:p w14:paraId="412BC222" w14:textId="29E228A5" w:rsidR="00E55CEF" w:rsidRPr="00876B7A" w:rsidRDefault="00E55CEF" w:rsidP="00E55CEF">
            <w:pPr>
              <w:rPr>
                <w:rFonts w:asciiTheme="minorHAnsi" w:hAnsiTheme="minorHAnsi" w:cstheme="minorHAnsi"/>
                <w:sz w:val="24"/>
              </w:rPr>
            </w:pPr>
            <w:r w:rsidRPr="00876B7A">
              <w:rPr>
                <w:rFonts w:asciiTheme="minorHAnsi" w:hAnsiTheme="minorHAnsi" w:cstheme="minorHAnsi"/>
                <w:sz w:val="24"/>
              </w:rPr>
              <w:t>Group Assignment/Presentation</w:t>
            </w:r>
          </w:p>
          <w:p w14:paraId="2ED431C5" w14:textId="38B1152B" w:rsidR="00E55CEF" w:rsidRPr="00876B7A" w:rsidRDefault="00E55CEF" w:rsidP="00E55CEF">
            <w:pPr>
              <w:rPr>
                <w:rFonts w:asciiTheme="minorHAnsi" w:hAnsiTheme="minorHAnsi" w:cstheme="minorHAnsi"/>
                <w:sz w:val="24"/>
              </w:rPr>
            </w:pPr>
          </w:p>
        </w:tc>
        <w:tc>
          <w:tcPr>
            <w:tcW w:w="3102" w:type="dxa"/>
            <w:shd w:val="clear" w:color="auto" w:fill="auto"/>
          </w:tcPr>
          <w:p w14:paraId="1D86193A" w14:textId="57149B34" w:rsidR="00E55CEF" w:rsidRPr="00876B7A" w:rsidRDefault="00E55CEF" w:rsidP="00E55CEF">
            <w:pPr>
              <w:jc w:val="both"/>
              <w:rPr>
                <w:rFonts w:asciiTheme="minorHAnsi" w:hAnsiTheme="minorHAnsi" w:cstheme="minorHAnsi"/>
                <w:sz w:val="24"/>
              </w:rPr>
            </w:pPr>
            <w:r w:rsidRPr="00876B7A">
              <w:rPr>
                <w:rFonts w:asciiTheme="minorHAnsi" w:hAnsiTheme="minorHAnsi" w:cstheme="minorHAnsi"/>
                <w:sz w:val="24"/>
                <w:lang w:val="en-US"/>
              </w:rPr>
              <w:t xml:space="preserve">Ability to interpret data, analyze the audience, and use the concepts, and tools, to understand Forest </w:t>
            </w:r>
            <w:r w:rsidR="00782411" w:rsidRPr="00876B7A">
              <w:rPr>
                <w:rFonts w:asciiTheme="minorHAnsi" w:hAnsiTheme="minorHAnsi" w:cstheme="minorHAnsi"/>
                <w:sz w:val="24"/>
                <w:lang w:val="en-US"/>
              </w:rPr>
              <w:t>Geomatics.</w:t>
            </w:r>
          </w:p>
        </w:tc>
        <w:tc>
          <w:tcPr>
            <w:tcW w:w="2272" w:type="dxa"/>
            <w:shd w:val="clear" w:color="auto" w:fill="auto"/>
          </w:tcPr>
          <w:p w14:paraId="3C828490" w14:textId="74FFAF72" w:rsidR="00E55CEF" w:rsidRPr="00876B7A" w:rsidRDefault="00E55CEF" w:rsidP="00E55CEF">
            <w:pPr>
              <w:rPr>
                <w:rFonts w:asciiTheme="minorHAnsi" w:hAnsiTheme="minorHAnsi" w:cstheme="minorHAnsi"/>
                <w:sz w:val="24"/>
                <w:lang w:val="en-US"/>
              </w:rPr>
            </w:pPr>
            <w:r w:rsidRPr="00876B7A">
              <w:rPr>
                <w:rFonts w:asciiTheme="minorHAnsi" w:hAnsiTheme="minorHAnsi" w:cstheme="minorHAnsi"/>
                <w:sz w:val="24"/>
                <w:lang w:val="en-US"/>
              </w:rPr>
              <w:t>Quality of group assignments and individual presentations</w:t>
            </w:r>
          </w:p>
        </w:tc>
        <w:tc>
          <w:tcPr>
            <w:tcW w:w="1235" w:type="dxa"/>
            <w:shd w:val="clear" w:color="auto" w:fill="auto"/>
          </w:tcPr>
          <w:p w14:paraId="76244E84" w14:textId="718CCE49" w:rsidR="00E55CEF" w:rsidRPr="00876B7A" w:rsidRDefault="0044526D" w:rsidP="00E55CEF">
            <w:pPr>
              <w:rPr>
                <w:rFonts w:asciiTheme="minorHAnsi" w:hAnsiTheme="minorHAnsi" w:cstheme="minorHAnsi"/>
                <w:sz w:val="24"/>
                <w:lang w:val="en-US"/>
              </w:rPr>
            </w:pPr>
            <w:r w:rsidRPr="00876B7A">
              <w:rPr>
                <w:rFonts w:asciiTheme="minorHAnsi" w:hAnsiTheme="minorHAnsi" w:cstheme="minorHAnsi"/>
                <w:sz w:val="24"/>
                <w:lang w:val="en-US"/>
              </w:rPr>
              <w:t>15</w:t>
            </w:r>
          </w:p>
        </w:tc>
      </w:tr>
      <w:tr w:rsidR="00E55CEF" w:rsidRPr="00876B7A" w14:paraId="297F07EF" w14:textId="77777777" w:rsidTr="00F80561">
        <w:tc>
          <w:tcPr>
            <w:tcW w:w="2843" w:type="dxa"/>
            <w:shd w:val="clear" w:color="auto" w:fill="D9D9D9"/>
          </w:tcPr>
          <w:p w14:paraId="34851F05" w14:textId="77777777" w:rsidR="00E55CEF" w:rsidRPr="00876B7A" w:rsidRDefault="00E55CEF" w:rsidP="00E55CEF">
            <w:pPr>
              <w:rPr>
                <w:rFonts w:asciiTheme="minorHAnsi" w:hAnsiTheme="minorHAnsi" w:cstheme="minorHAnsi"/>
                <w:b/>
                <w:i/>
                <w:sz w:val="24"/>
              </w:rPr>
            </w:pPr>
            <w:r w:rsidRPr="00876B7A">
              <w:rPr>
                <w:rFonts w:asciiTheme="minorHAnsi" w:hAnsiTheme="minorHAnsi" w:cstheme="minorHAnsi"/>
                <w:b/>
                <w:i/>
                <w:sz w:val="24"/>
              </w:rPr>
              <w:t>Total</w:t>
            </w:r>
          </w:p>
        </w:tc>
        <w:tc>
          <w:tcPr>
            <w:tcW w:w="3102" w:type="dxa"/>
            <w:shd w:val="clear" w:color="auto" w:fill="D9D9D9"/>
          </w:tcPr>
          <w:p w14:paraId="7203E186" w14:textId="77777777" w:rsidR="00E55CEF" w:rsidRPr="00876B7A" w:rsidRDefault="00E55CEF" w:rsidP="00E55CEF">
            <w:pPr>
              <w:rPr>
                <w:rFonts w:asciiTheme="minorHAnsi" w:hAnsiTheme="minorHAnsi" w:cstheme="minorHAnsi"/>
                <w:b/>
                <w:i/>
                <w:sz w:val="24"/>
              </w:rPr>
            </w:pPr>
          </w:p>
        </w:tc>
        <w:tc>
          <w:tcPr>
            <w:tcW w:w="2272" w:type="dxa"/>
            <w:shd w:val="clear" w:color="auto" w:fill="D9D9D9"/>
          </w:tcPr>
          <w:p w14:paraId="19EFC24D" w14:textId="77777777" w:rsidR="00E55CEF" w:rsidRPr="00876B7A" w:rsidRDefault="00E55CEF" w:rsidP="00E55CEF">
            <w:pPr>
              <w:rPr>
                <w:rFonts w:asciiTheme="minorHAnsi" w:hAnsiTheme="minorHAnsi" w:cstheme="minorHAnsi"/>
                <w:b/>
                <w:i/>
                <w:sz w:val="24"/>
              </w:rPr>
            </w:pPr>
          </w:p>
        </w:tc>
        <w:tc>
          <w:tcPr>
            <w:tcW w:w="1235" w:type="dxa"/>
            <w:shd w:val="clear" w:color="auto" w:fill="D9D9D9"/>
          </w:tcPr>
          <w:p w14:paraId="1DFDB7C0" w14:textId="4329005F" w:rsidR="00E55CEF" w:rsidRPr="00876B7A" w:rsidRDefault="00DD74B4" w:rsidP="0063426E">
            <w:pPr>
              <w:rPr>
                <w:rFonts w:asciiTheme="minorHAnsi" w:hAnsiTheme="minorHAnsi" w:cstheme="minorHAnsi"/>
                <w:b/>
                <w:i/>
                <w:sz w:val="24"/>
                <w:lang w:val="en-US"/>
              </w:rPr>
            </w:pPr>
            <w:r w:rsidRPr="00876B7A">
              <w:rPr>
                <w:rFonts w:asciiTheme="minorHAnsi" w:hAnsiTheme="minorHAnsi" w:cstheme="minorHAnsi"/>
                <w:b/>
                <w:i/>
                <w:sz w:val="24"/>
                <w:lang w:val="en-US"/>
              </w:rPr>
              <w:t>1</w:t>
            </w:r>
            <w:r w:rsidR="0063426E">
              <w:rPr>
                <w:rFonts w:asciiTheme="minorHAnsi" w:hAnsiTheme="minorHAnsi" w:cstheme="minorHAnsi"/>
                <w:b/>
                <w:i/>
                <w:sz w:val="24"/>
                <w:lang w:val="en-US"/>
              </w:rPr>
              <w:t>56</w:t>
            </w:r>
            <w:r w:rsidR="00E55CEF" w:rsidRPr="00876B7A">
              <w:rPr>
                <w:rFonts w:asciiTheme="minorHAnsi" w:hAnsiTheme="minorHAnsi" w:cstheme="minorHAnsi"/>
                <w:b/>
                <w:i/>
                <w:sz w:val="24"/>
                <w:lang w:val="en-US"/>
              </w:rPr>
              <w:t xml:space="preserve"> Hours</w:t>
            </w:r>
          </w:p>
        </w:tc>
      </w:tr>
    </w:tbl>
    <w:p w14:paraId="096024BC" w14:textId="77777777" w:rsidR="00A04A12" w:rsidRPr="00876B7A" w:rsidRDefault="00A04A12" w:rsidP="00A04A12">
      <w:pPr>
        <w:spacing w:before="240" w:after="60"/>
        <w:outlineLvl w:val="5"/>
        <w:rPr>
          <w:rFonts w:asciiTheme="minorHAnsi" w:hAnsiTheme="minorHAnsi" w:cstheme="minorHAnsi"/>
          <w:b/>
          <w:bCs/>
          <w:sz w:val="24"/>
        </w:rPr>
      </w:pPr>
      <w:r w:rsidRPr="00876B7A">
        <w:rPr>
          <w:rFonts w:asciiTheme="minorHAnsi" w:hAnsiTheme="minorHAnsi" w:cstheme="minorHAnsi"/>
          <w:b/>
          <w:bCs/>
          <w:sz w:val="24"/>
        </w:rPr>
        <w:t>Grading</w:t>
      </w:r>
    </w:p>
    <w:p w14:paraId="486DE9A8" w14:textId="77777777" w:rsidR="00A04A12" w:rsidRPr="00876B7A" w:rsidRDefault="00A04A12" w:rsidP="00A04A12">
      <w:pPr>
        <w:rPr>
          <w:rFonts w:asciiTheme="minorHAnsi" w:hAnsiTheme="minorHAnsi" w:cstheme="minorHAnsi"/>
          <w:sz w:val="24"/>
          <w:lang w:val="en-US"/>
        </w:rPr>
      </w:pPr>
      <w:r w:rsidRPr="00876B7A">
        <w:rPr>
          <w:rFonts w:asciiTheme="minorHAnsi" w:hAnsiTheme="minorHAnsi" w:cstheme="minorHAnsi"/>
          <w:sz w:val="24"/>
          <w:lang w:val="en-US"/>
        </w:rPr>
        <w:t>The students’ performance will be based on the following:</w:t>
      </w:r>
    </w:p>
    <w:p w14:paraId="2CF685C9" w14:textId="77777777" w:rsidR="00BD1198" w:rsidRPr="00876B7A" w:rsidRDefault="00BD1198" w:rsidP="00A04A12">
      <w:pPr>
        <w:rPr>
          <w:rFonts w:asciiTheme="minorHAnsi" w:hAnsiTheme="minorHAnsi" w:cstheme="minorHAnsi"/>
          <w:sz w:val="24"/>
          <w:lang w:val="en-US"/>
        </w:rPr>
      </w:pPr>
    </w:p>
    <w:tbl>
      <w:tblPr>
        <w:tblStyle w:val="TableGrid"/>
        <w:tblW w:w="0" w:type="auto"/>
        <w:tblInd w:w="1080" w:type="dxa"/>
        <w:tblLook w:val="04A0" w:firstRow="1" w:lastRow="0" w:firstColumn="1" w:lastColumn="0" w:noHBand="0" w:noVBand="1"/>
      </w:tblPr>
      <w:tblGrid>
        <w:gridCol w:w="4916"/>
        <w:gridCol w:w="2671"/>
      </w:tblGrid>
      <w:tr w:rsidR="00BD1198" w:rsidRPr="00876B7A" w14:paraId="41851A0D" w14:textId="77777777" w:rsidTr="005761EC">
        <w:trPr>
          <w:trHeight w:val="242"/>
        </w:trPr>
        <w:tc>
          <w:tcPr>
            <w:tcW w:w="4916" w:type="dxa"/>
          </w:tcPr>
          <w:p w14:paraId="3D713CAA" w14:textId="77777777" w:rsidR="00BD1198" w:rsidRPr="00876B7A" w:rsidRDefault="00BD1198" w:rsidP="00BD1198">
            <w:pPr>
              <w:rPr>
                <w:rFonts w:asciiTheme="minorHAnsi" w:hAnsiTheme="minorHAnsi" w:cstheme="minorHAnsi"/>
                <w:b/>
                <w:sz w:val="24"/>
              </w:rPr>
            </w:pPr>
            <w:r w:rsidRPr="00876B7A">
              <w:rPr>
                <w:rFonts w:asciiTheme="minorHAnsi" w:hAnsiTheme="minorHAnsi" w:cstheme="minorHAnsi"/>
                <w:b/>
                <w:sz w:val="24"/>
              </w:rPr>
              <w:t>Mode of assessment</w:t>
            </w:r>
          </w:p>
        </w:tc>
        <w:tc>
          <w:tcPr>
            <w:tcW w:w="2671" w:type="dxa"/>
          </w:tcPr>
          <w:p w14:paraId="3C3111D0" w14:textId="77777777" w:rsidR="00BD1198" w:rsidRPr="00876B7A" w:rsidRDefault="00BD1198" w:rsidP="00BD1198">
            <w:pPr>
              <w:rPr>
                <w:rFonts w:asciiTheme="minorHAnsi" w:hAnsiTheme="minorHAnsi" w:cstheme="minorHAnsi"/>
                <w:b/>
                <w:sz w:val="24"/>
              </w:rPr>
            </w:pPr>
            <w:r w:rsidRPr="00876B7A">
              <w:rPr>
                <w:rFonts w:asciiTheme="minorHAnsi" w:hAnsiTheme="minorHAnsi" w:cstheme="minorHAnsi"/>
                <w:b/>
                <w:sz w:val="24"/>
              </w:rPr>
              <w:t>% of marks</w:t>
            </w:r>
          </w:p>
        </w:tc>
      </w:tr>
      <w:tr w:rsidR="00BD1198" w:rsidRPr="00876B7A" w14:paraId="5C2ADDB6" w14:textId="77777777" w:rsidTr="005761EC">
        <w:trPr>
          <w:trHeight w:val="484"/>
        </w:trPr>
        <w:tc>
          <w:tcPr>
            <w:tcW w:w="4916" w:type="dxa"/>
          </w:tcPr>
          <w:p w14:paraId="2A45351F" w14:textId="77777777" w:rsidR="00BD1198" w:rsidRPr="00876B7A" w:rsidRDefault="00BD1198" w:rsidP="00BD1198">
            <w:pPr>
              <w:rPr>
                <w:rFonts w:asciiTheme="minorHAnsi" w:hAnsiTheme="minorHAnsi" w:cstheme="minorHAnsi"/>
                <w:sz w:val="24"/>
              </w:rPr>
            </w:pPr>
            <w:r w:rsidRPr="00876B7A">
              <w:rPr>
                <w:rFonts w:asciiTheme="minorHAnsi" w:hAnsiTheme="minorHAnsi" w:cstheme="minorHAnsi"/>
                <w:sz w:val="24"/>
              </w:rPr>
              <w:t>Mid Term (Objective and Written)</w:t>
            </w:r>
          </w:p>
        </w:tc>
        <w:tc>
          <w:tcPr>
            <w:tcW w:w="2671" w:type="dxa"/>
          </w:tcPr>
          <w:p w14:paraId="3C13BC48" w14:textId="77777777" w:rsidR="00BD1198" w:rsidRPr="00876B7A" w:rsidRDefault="00BD1198" w:rsidP="00BD1198">
            <w:pPr>
              <w:rPr>
                <w:rFonts w:asciiTheme="minorHAnsi" w:hAnsiTheme="minorHAnsi" w:cstheme="minorHAnsi"/>
                <w:sz w:val="24"/>
              </w:rPr>
            </w:pPr>
            <w:r w:rsidRPr="00876B7A">
              <w:rPr>
                <w:rFonts w:asciiTheme="minorHAnsi" w:hAnsiTheme="minorHAnsi" w:cstheme="minorHAnsi"/>
                <w:sz w:val="24"/>
              </w:rPr>
              <w:t>30</w:t>
            </w:r>
          </w:p>
        </w:tc>
      </w:tr>
      <w:tr w:rsidR="00BD1198" w:rsidRPr="00876B7A" w14:paraId="4CF3B22E" w14:textId="77777777" w:rsidTr="005761EC">
        <w:trPr>
          <w:trHeight w:val="484"/>
        </w:trPr>
        <w:tc>
          <w:tcPr>
            <w:tcW w:w="4916" w:type="dxa"/>
          </w:tcPr>
          <w:p w14:paraId="73887ADC" w14:textId="77777777" w:rsidR="00BD1198" w:rsidRPr="00876B7A" w:rsidRDefault="00BD1198" w:rsidP="00BD1198">
            <w:pPr>
              <w:rPr>
                <w:rFonts w:asciiTheme="minorHAnsi" w:hAnsiTheme="minorHAnsi" w:cstheme="minorHAnsi"/>
                <w:sz w:val="24"/>
              </w:rPr>
            </w:pPr>
            <w:r w:rsidRPr="00876B7A">
              <w:rPr>
                <w:rFonts w:asciiTheme="minorHAnsi" w:hAnsiTheme="minorHAnsi" w:cstheme="minorHAnsi"/>
                <w:sz w:val="24"/>
              </w:rPr>
              <w:t>Practical/Assignments (Discussion)</w:t>
            </w:r>
          </w:p>
        </w:tc>
        <w:tc>
          <w:tcPr>
            <w:tcW w:w="2671" w:type="dxa"/>
          </w:tcPr>
          <w:p w14:paraId="55DE51C4" w14:textId="77777777" w:rsidR="00BD1198" w:rsidRPr="00876B7A" w:rsidRDefault="00BD1198" w:rsidP="00BD1198">
            <w:pPr>
              <w:rPr>
                <w:rFonts w:asciiTheme="minorHAnsi" w:hAnsiTheme="minorHAnsi" w:cstheme="minorHAnsi"/>
                <w:sz w:val="24"/>
              </w:rPr>
            </w:pPr>
            <w:r w:rsidRPr="00876B7A">
              <w:rPr>
                <w:rFonts w:asciiTheme="minorHAnsi" w:hAnsiTheme="minorHAnsi" w:cstheme="minorHAnsi"/>
                <w:sz w:val="24"/>
              </w:rPr>
              <w:t>20</w:t>
            </w:r>
          </w:p>
        </w:tc>
      </w:tr>
      <w:tr w:rsidR="00BD1198" w:rsidRPr="00876B7A" w14:paraId="2603D2AA" w14:textId="77777777" w:rsidTr="005761EC">
        <w:trPr>
          <w:trHeight w:val="492"/>
        </w:trPr>
        <w:tc>
          <w:tcPr>
            <w:tcW w:w="4916" w:type="dxa"/>
          </w:tcPr>
          <w:p w14:paraId="3C0770B8" w14:textId="77777777" w:rsidR="00BD1198" w:rsidRPr="00876B7A" w:rsidRDefault="00BD1198" w:rsidP="00BD1198">
            <w:pPr>
              <w:rPr>
                <w:rFonts w:asciiTheme="minorHAnsi" w:hAnsiTheme="minorHAnsi" w:cstheme="minorHAnsi"/>
                <w:sz w:val="24"/>
              </w:rPr>
            </w:pPr>
            <w:r w:rsidRPr="00876B7A">
              <w:rPr>
                <w:rFonts w:asciiTheme="minorHAnsi" w:hAnsiTheme="minorHAnsi" w:cstheme="minorHAnsi"/>
                <w:sz w:val="24"/>
              </w:rPr>
              <w:t>End Term (Objective and Written)</w:t>
            </w:r>
          </w:p>
        </w:tc>
        <w:tc>
          <w:tcPr>
            <w:tcW w:w="2671" w:type="dxa"/>
          </w:tcPr>
          <w:p w14:paraId="047C0CCD" w14:textId="77777777" w:rsidR="00BD1198" w:rsidRPr="00876B7A" w:rsidRDefault="00BD1198" w:rsidP="00BD1198">
            <w:pPr>
              <w:rPr>
                <w:rFonts w:asciiTheme="minorHAnsi" w:hAnsiTheme="minorHAnsi" w:cstheme="minorHAnsi"/>
                <w:sz w:val="24"/>
              </w:rPr>
            </w:pPr>
            <w:r w:rsidRPr="00876B7A">
              <w:rPr>
                <w:rFonts w:asciiTheme="minorHAnsi" w:hAnsiTheme="minorHAnsi" w:cstheme="minorHAnsi"/>
                <w:sz w:val="24"/>
              </w:rPr>
              <w:t>50</w:t>
            </w:r>
          </w:p>
        </w:tc>
      </w:tr>
      <w:tr w:rsidR="00BD1198" w:rsidRPr="00876B7A" w14:paraId="115FC858" w14:textId="77777777" w:rsidTr="005761EC">
        <w:trPr>
          <w:trHeight w:val="234"/>
        </w:trPr>
        <w:tc>
          <w:tcPr>
            <w:tcW w:w="4916" w:type="dxa"/>
          </w:tcPr>
          <w:p w14:paraId="7BB59474" w14:textId="77777777" w:rsidR="00BD1198" w:rsidRPr="00876B7A" w:rsidRDefault="00BD1198" w:rsidP="00BD1198">
            <w:pPr>
              <w:rPr>
                <w:rFonts w:asciiTheme="minorHAnsi" w:hAnsiTheme="minorHAnsi" w:cstheme="minorHAnsi"/>
                <w:b/>
                <w:sz w:val="24"/>
              </w:rPr>
            </w:pPr>
            <w:r w:rsidRPr="00876B7A">
              <w:rPr>
                <w:rFonts w:asciiTheme="minorHAnsi" w:hAnsiTheme="minorHAnsi" w:cstheme="minorHAnsi"/>
                <w:b/>
                <w:sz w:val="24"/>
              </w:rPr>
              <w:t>Total</w:t>
            </w:r>
          </w:p>
        </w:tc>
        <w:tc>
          <w:tcPr>
            <w:tcW w:w="2671" w:type="dxa"/>
          </w:tcPr>
          <w:p w14:paraId="000D1809" w14:textId="77777777" w:rsidR="00BD1198" w:rsidRPr="00876B7A" w:rsidRDefault="00BD1198" w:rsidP="00BD1198">
            <w:pPr>
              <w:rPr>
                <w:rFonts w:asciiTheme="minorHAnsi" w:hAnsiTheme="minorHAnsi" w:cstheme="minorHAnsi"/>
                <w:b/>
                <w:sz w:val="24"/>
              </w:rPr>
            </w:pPr>
            <w:r w:rsidRPr="00876B7A">
              <w:rPr>
                <w:rFonts w:asciiTheme="minorHAnsi" w:hAnsiTheme="minorHAnsi" w:cstheme="minorHAnsi"/>
                <w:b/>
                <w:sz w:val="24"/>
              </w:rPr>
              <w:t>100</w:t>
            </w:r>
          </w:p>
        </w:tc>
      </w:tr>
    </w:tbl>
    <w:p w14:paraId="08772BAB" w14:textId="77777777" w:rsidR="00BD1198" w:rsidRPr="00876B7A" w:rsidRDefault="00BD1198" w:rsidP="00A04A12">
      <w:pPr>
        <w:rPr>
          <w:rFonts w:asciiTheme="minorHAnsi" w:hAnsiTheme="minorHAnsi" w:cstheme="minorHAnsi"/>
          <w:sz w:val="24"/>
          <w:lang w:val="en-US"/>
        </w:rPr>
      </w:pPr>
    </w:p>
    <w:p w14:paraId="1F2149E3" w14:textId="528FFEF6" w:rsidR="00161993" w:rsidRPr="00876B7A" w:rsidRDefault="00430457" w:rsidP="00A04A12">
      <w:pPr>
        <w:rPr>
          <w:rFonts w:asciiTheme="minorHAnsi" w:hAnsiTheme="minorHAnsi" w:cstheme="minorHAnsi"/>
          <w:b/>
          <w:sz w:val="24"/>
        </w:rPr>
      </w:pPr>
      <w:r w:rsidRPr="00876B7A">
        <w:rPr>
          <w:rFonts w:asciiTheme="minorHAnsi" w:hAnsiTheme="minorHAnsi" w:cstheme="minorHAnsi"/>
          <w:b/>
          <w:sz w:val="24"/>
        </w:rPr>
        <w:t>Evaluation</w:t>
      </w:r>
    </w:p>
    <w:tbl>
      <w:tblPr>
        <w:tblStyle w:val="TableGrid"/>
        <w:tblW w:w="0" w:type="auto"/>
        <w:tblInd w:w="1080" w:type="dxa"/>
        <w:tblLook w:val="04A0" w:firstRow="1" w:lastRow="0" w:firstColumn="1" w:lastColumn="0" w:noHBand="0" w:noVBand="1"/>
      </w:tblPr>
      <w:tblGrid>
        <w:gridCol w:w="4916"/>
        <w:gridCol w:w="2671"/>
      </w:tblGrid>
      <w:tr w:rsidR="00430457" w:rsidRPr="00876B7A" w14:paraId="40622E47" w14:textId="77777777" w:rsidTr="005761EC">
        <w:trPr>
          <w:trHeight w:val="242"/>
        </w:trPr>
        <w:tc>
          <w:tcPr>
            <w:tcW w:w="4916" w:type="dxa"/>
          </w:tcPr>
          <w:p w14:paraId="68C0AA46" w14:textId="3C431D25" w:rsidR="00430457" w:rsidRPr="00876B7A" w:rsidRDefault="00430457" w:rsidP="005761EC">
            <w:pPr>
              <w:rPr>
                <w:rFonts w:asciiTheme="minorHAnsi" w:hAnsiTheme="minorHAnsi" w:cstheme="minorHAnsi"/>
                <w:b/>
                <w:sz w:val="24"/>
              </w:rPr>
            </w:pPr>
            <w:r w:rsidRPr="00876B7A">
              <w:rPr>
                <w:rFonts w:asciiTheme="minorHAnsi" w:hAnsiTheme="minorHAnsi" w:cstheme="minorHAnsi"/>
                <w:b/>
                <w:sz w:val="24"/>
              </w:rPr>
              <w:t>% secured</w:t>
            </w:r>
          </w:p>
        </w:tc>
        <w:tc>
          <w:tcPr>
            <w:tcW w:w="2671" w:type="dxa"/>
          </w:tcPr>
          <w:p w14:paraId="425134C4" w14:textId="39BA545C" w:rsidR="00430457" w:rsidRPr="00876B7A" w:rsidRDefault="00430457" w:rsidP="005761EC">
            <w:pPr>
              <w:rPr>
                <w:rFonts w:asciiTheme="minorHAnsi" w:hAnsiTheme="minorHAnsi" w:cstheme="minorHAnsi"/>
                <w:b/>
                <w:sz w:val="24"/>
              </w:rPr>
            </w:pPr>
            <w:r w:rsidRPr="00876B7A">
              <w:rPr>
                <w:rFonts w:asciiTheme="minorHAnsi" w:hAnsiTheme="minorHAnsi" w:cstheme="minorHAnsi"/>
                <w:b/>
                <w:sz w:val="24"/>
              </w:rPr>
              <w:t>Grade</w:t>
            </w:r>
          </w:p>
        </w:tc>
      </w:tr>
      <w:tr w:rsidR="00430457" w:rsidRPr="00876B7A" w14:paraId="29697374" w14:textId="77777777" w:rsidTr="005761EC">
        <w:trPr>
          <w:trHeight w:val="484"/>
        </w:trPr>
        <w:tc>
          <w:tcPr>
            <w:tcW w:w="4916" w:type="dxa"/>
          </w:tcPr>
          <w:p w14:paraId="119622ED" w14:textId="59860D71" w:rsidR="00430457" w:rsidRPr="00876B7A" w:rsidRDefault="00430457" w:rsidP="005761EC">
            <w:pPr>
              <w:rPr>
                <w:rFonts w:asciiTheme="minorHAnsi" w:hAnsiTheme="minorHAnsi" w:cstheme="minorHAnsi"/>
                <w:sz w:val="24"/>
              </w:rPr>
            </w:pPr>
            <w:r w:rsidRPr="00876B7A">
              <w:rPr>
                <w:rFonts w:asciiTheme="minorHAnsi" w:hAnsiTheme="minorHAnsi" w:cstheme="minorHAnsi"/>
                <w:sz w:val="24"/>
              </w:rPr>
              <w:t>&lt;50%</w:t>
            </w:r>
          </w:p>
        </w:tc>
        <w:tc>
          <w:tcPr>
            <w:tcW w:w="2671" w:type="dxa"/>
          </w:tcPr>
          <w:p w14:paraId="47C69C5D" w14:textId="788154AA" w:rsidR="00430457" w:rsidRPr="00876B7A" w:rsidRDefault="00430457" w:rsidP="005761EC">
            <w:pPr>
              <w:rPr>
                <w:rFonts w:asciiTheme="minorHAnsi" w:hAnsiTheme="minorHAnsi" w:cstheme="minorHAnsi"/>
                <w:sz w:val="24"/>
              </w:rPr>
            </w:pPr>
            <w:r w:rsidRPr="00876B7A">
              <w:rPr>
                <w:rFonts w:asciiTheme="minorHAnsi" w:hAnsiTheme="minorHAnsi" w:cstheme="minorHAnsi"/>
                <w:sz w:val="24"/>
              </w:rPr>
              <w:t>Fail</w:t>
            </w:r>
          </w:p>
        </w:tc>
      </w:tr>
      <w:tr w:rsidR="00430457" w:rsidRPr="00876B7A" w14:paraId="1C5C71D9" w14:textId="77777777" w:rsidTr="005761EC">
        <w:trPr>
          <w:trHeight w:val="484"/>
        </w:trPr>
        <w:tc>
          <w:tcPr>
            <w:tcW w:w="4916" w:type="dxa"/>
          </w:tcPr>
          <w:p w14:paraId="4D7EF08C" w14:textId="0752CCFC" w:rsidR="00430457" w:rsidRPr="00876B7A" w:rsidRDefault="00430457" w:rsidP="005761EC">
            <w:pPr>
              <w:rPr>
                <w:rFonts w:asciiTheme="minorHAnsi" w:hAnsiTheme="minorHAnsi" w:cstheme="minorHAnsi"/>
                <w:sz w:val="24"/>
              </w:rPr>
            </w:pPr>
            <w:r w:rsidRPr="00876B7A">
              <w:rPr>
                <w:rFonts w:asciiTheme="minorHAnsi" w:hAnsiTheme="minorHAnsi" w:cstheme="minorHAnsi"/>
                <w:sz w:val="24"/>
              </w:rPr>
              <w:t>50%</w:t>
            </w:r>
            <w:r w:rsidR="008B3F2B">
              <w:rPr>
                <w:rFonts w:asciiTheme="minorHAnsi" w:hAnsiTheme="minorHAnsi" w:cstheme="minorHAnsi"/>
                <w:sz w:val="24"/>
              </w:rPr>
              <w:t xml:space="preserve"> and a</w:t>
            </w:r>
            <w:r w:rsidR="00313622" w:rsidRPr="00876B7A">
              <w:rPr>
                <w:rFonts w:asciiTheme="minorHAnsi" w:hAnsiTheme="minorHAnsi" w:cstheme="minorHAnsi"/>
                <w:sz w:val="24"/>
              </w:rPr>
              <w:t>bove</w:t>
            </w:r>
          </w:p>
        </w:tc>
        <w:tc>
          <w:tcPr>
            <w:tcW w:w="2671" w:type="dxa"/>
          </w:tcPr>
          <w:p w14:paraId="19DF08AC" w14:textId="7DECA2E7" w:rsidR="00430457" w:rsidRPr="00876B7A" w:rsidRDefault="00430457" w:rsidP="005761EC">
            <w:pPr>
              <w:rPr>
                <w:rFonts w:asciiTheme="minorHAnsi" w:hAnsiTheme="minorHAnsi" w:cstheme="minorHAnsi"/>
                <w:sz w:val="24"/>
              </w:rPr>
            </w:pPr>
            <w:r w:rsidRPr="00876B7A">
              <w:rPr>
                <w:rFonts w:asciiTheme="minorHAnsi" w:hAnsiTheme="minorHAnsi" w:cstheme="minorHAnsi"/>
                <w:sz w:val="24"/>
              </w:rPr>
              <w:t>Pass</w:t>
            </w:r>
          </w:p>
        </w:tc>
      </w:tr>
    </w:tbl>
    <w:p w14:paraId="6C767684" w14:textId="77777777" w:rsidR="00430457" w:rsidRPr="00876B7A" w:rsidRDefault="00430457" w:rsidP="00A04A12">
      <w:pPr>
        <w:rPr>
          <w:rFonts w:asciiTheme="minorHAnsi" w:hAnsiTheme="minorHAnsi" w:cstheme="minorHAnsi"/>
          <w:b/>
          <w:sz w:val="24"/>
        </w:rPr>
      </w:pPr>
    </w:p>
    <w:p w14:paraId="79350DFD" w14:textId="77777777" w:rsidR="00430457" w:rsidRPr="00876B7A" w:rsidRDefault="00430457" w:rsidP="00A04A12">
      <w:pPr>
        <w:rPr>
          <w:rFonts w:asciiTheme="minorHAnsi" w:hAnsiTheme="minorHAnsi" w:cstheme="minorHAnsi"/>
          <w:b/>
          <w:sz w:val="24"/>
        </w:rPr>
      </w:pPr>
    </w:p>
    <w:p w14:paraId="73A219BA" w14:textId="77777777" w:rsidR="00430457" w:rsidRPr="00876B7A" w:rsidRDefault="00430457" w:rsidP="00A04A12">
      <w:pPr>
        <w:rPr>
          <w:rFonts w:asciiTheme="minorHAnsi" w:hAnsiTheme="minorHAnsi" w:cstheme="minorHAnsi"/>
          <w:sz w:val="24"/>
        </w:rPr>
      </w:pPr>
    </w:p>
    <w:sectPr w:rsidR="00430457" w:rsidRPr="00876B7A" w:rsidSect="00323033">
      <w:headerReference w:type="default" r:id="rId9"/>
      <w:pgSz w:w="11906" w:h="16838"/>
      <w:pgMar w:top="1440" w:right="1440" w:bottom="1440" w:left="1440" w:header="68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1309A4" w14:textId="77777777" w:rsidR="00EB131D" w:rsidRDefault="00EB131D">
      <w:r>
        <w:separator/>
      </w:r>
    </w:p>
  </w:endnote>
  <w:endnote w:type="continuationSeparator" w:id="0">
    <w:p w14:paraId="2940B01C" w14:textId="77777777" w:rsidR="00EB131D" w:rsidRDefault="00EB1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altName w:val="Arial"/>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D45E7E" w14:textId="77777777" w:rsidR="00EB131D" w:rsidRDefault="00EB131D">
      <w:r>
        <w:separator/>
      </w:r>
    </w:p>
  </w:footnote>
  <w:footnote w:type="continuationSeparator" w:id="0">
    <w:p w14:paraId="41CA10BE" w14:textId="77777777" w:rsidR="00EB131D" w:rsidRDefault="00EB13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10348" w:type="dxa"/>
      <w:tblInd w:w="-5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40"/>
      <w:gridCol w:w="3969"/>
      <w:gridCol w:w="3539"/>
    </w:tblGrid>
    <w:tr w:rsidR="00195EDD" w14:paraId="1A94D081" w14:textId="77777777" w:rsidTr="00530F8C">
      <w:tc>
        <w:tcPr>
          <w:tcW w:w="2840" w:type="dxa"/>
        </w:tcPr>
        <w:p w14:paraId="02A1BAF1" w14:textId="77777777" w:rsidR="00195EDD" w:rsidRDefault="00195EDD" w:rsidP="00195EDD">
          <w:pPr>
            <w:pStyle w:val="Header"/>
            <w:tabs>
              <w:tab w:val="clear" w:pos="4513"/>
              <w:tab w:val="clear" w:pos="9026"/>
              <w:tab w:val="left" w:pos="8175"/>
            </w:tabs>
            <w:jc w:val="center"/>
            <w:rPr>
              <w:lang w:val="en-US"/>
            </w:rPr>
          </w:pPr>
        </w:p>
      </w:tc>
      <w:tc>
        <w:tcPr>
          <w:tcW w:w="3969" w:type="dxa"/>
        </w:tcPr>
        <w:p w14:paraId="118D6D38" w14:textId="77777777" w:rsidR="00195EDD" w:rsidRPr="00595E90" w:rsidRDefault="00195EDD" w:rsidP="00195EDD">
          <w:pPr>
            <w:pStyle w:val="Header"/>
            <w:tabs>
              <w:tab w:val="clear" w:pos="4513"/>
              <w:tab w:val="clear" w:pos="9026"/>
              <w:tab w:val="left" w:pos="1120"/>
              <w:tab w:val="center" w:pos="1876"/>
              <w:tab w:val="left" w:pos="8175"/>
            </w:tabs>
            <w:rPr>
              <w:sz w:val="18"/>
              <w:szCs w:val="18"/>
              <w:lang w:val="en-US"/>
            </w:rPr>
          </w:pPr>
          <w:r>
            <w:rPr>
              <w:sz w:val="18"/>
              <w:szCs w:val="18"/>
              <w:lang w:val="en-US"/>
            </w:rPr>
            <w:tab/>
          </w:r>
          <w:r w:rsidRPr="00A57055">
            <w:rPr>
              <w:noProof/>
              <w:sz w:val="18"/>
              <w:szCs w:val="18"/>
              <w:lang w:val="en-IN" w:eastAsia="en-IN"/>
            </w:rPr>
            <w:drawing>
              <wp:anchor distT="0" distB="0" distL="114300" distR="114300" simplePos="0" relativeHeight="251664384" behindDoc="0" locked="0" layoutInCell="1" allowOverlap="1" wp14:anchorId="1FA2BF38" wp14:editId="418E8FCD">
                <wp:simplePos x="0" y="0"/>
                <wp:positionH relativeFrom="column">
                  <wp:posOffset>5262880</wp:posOffset>
                </wp:positionH>
                <wp:positionV relativeFrom="paragraph">
                  <wp:posOffset>277495</wp:posOffset>
                </wp:positionV>
                <wp:extent cx="984250" cy="771525"/>
                <wp:effectExtent l="0" t="0" r="6350" b="9525"/>
                <wp:wrapNone/>
                <wp:docPr id="10"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r>
            <w:rPr>
              <w:sz w:val="18"/>
              <w:szCs w:val="18"/>
              <w:lang w:val="en-US"/>
            </w:rPr>
            <w:tab/>
          </w:r>
          <w:r w:rsidRPr="00917BAD">
            <w:rPr>
              <w:b/>
              <w:noProof/>
              <w:sz w:val="24"/>
              <w:lang w:val="en-IN" w:eastAsia="en-IN"/>
            </w:rPr>
            <w:drawing>
              <wp:anchor distT="0" distB="0" distL="114300" distR="114300" simplePos="0" relativeHeight="251660288" behindDoc="0" locked="0" layoutInCell="1" allowOverlap="1" wp14:anchorId="152F77C1" wp14:editId="5911D724">
                <wp:simplePos x="0" y="0"/>
                <wp:positionH relativeFrom="column">
                  <wp:posOffset>5989320</wp:posOffset>
                </wp:positionH>
                <wp:positionV relativeFrom="paragraph">
                  <wp:posOffset>360045</wp:posOffset>
                </wp:positionV>
                <wp:extent cx="984250" cy="771525"/>
                <wp:effectExtent l="0" t="0" r="6350" b="9525"/>
                <wp:wrapNone/>
                <wp:docPr id="3"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c>
        <w:tcPr>
          <w:tcW w:w="3539" w:type="dxa"/>
        </w:tcPr>
        <w:p w14:paraId="79A3C3A0" w14:textId="77777777" w:rsidR="00195EDD" w:rsidRDefault="00195EDD" w:rsidP="00195EDD">
          <w:pPr>
            <w:pStyle w:val="Header"/>
            <w:tabs>
              <w:tab w:val="clear" w:pos="4513"/>
              <w:tab w:val="clear" w:pos="9026"/>
              <w:tab w:val="left" w:pos="8175"/>
            </w:tabs>
            <w:jc w:val="center"/>
            <w:rPr>
              <w:lang w:val="en-US"/>
            </w:rPr>
          </w:pPr>
          <w:r w:rsidRPr="00917BAD">
            <w:rPr>
              <w:b/>
              <w:noProof/>
              <w:sz w:val="24"/>
              <w:lang w:val="en-IN" w:eastAsia="en-IN"/>
            </w:rPr>
            <w:drawing>
              <wp:anchor distT="0" distB="0" distL="114300" distR="114300" simplePos="0" relativeHeight="251661312" behindDoc="0" locked="0" layoutInCell="1" allowOverlap="1" wp14:anchorId="1C776A7B" wp14:editId="2C3CA177">
                <wp:simplePos x="0" y="0"/>
                <wp:positionH relativeFrom="column">
                  <wp:posOffset>4559300</wp:posOffset>
                </wp:positionH>
                <wp:positionV relativeFrom="paragraph">
                  <wp:posOffset>742315</wp:posOffset>
                </wp:positionV>
                <wp:extent cx="1362075" cy="390525"/>
                <wp:effectExtent l="0" t="0" r="9525" b="9525"/>
                <wp:wrapNone/>
                <wp:docPr id="8"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362075" cy="390525"/>
                        </a:xfrm>
                        <a:prstGeom prst="rect">
                          <a:avLst/>
                        </a:prstGeom>
                        <a:ln/>
                      </pic:spPr>
                    </pic:pic>
                  </a:graphicData>
                </a:graphic>
                <wp14:sizeRelH relativeFrom="page">
                  <wp14:pctWidth>0</wp14:pctWidth>
                </wp14:sizeRelH>
                <wp14:sizeRelV relativeFrom="page">
                  <wp14:pctHeight>0</wp14:pctHeight>
                </wp14:sizeRelV>
              </wp:anchor>
            </w:drawing>
          </w:r>
          <w:r w:rsidRPr="00917BAD">
            <w:rPr>
              <w:b/>
              <w:noProof/>
              <w:sz w:val="24"/>
              <w:lang w:val="en-IN" w:eastAsia="en-IN"/>
            </w:rPr>
            <w:drawing>
              <wp:anchor distT="0" distB="0" distL="114300" distR="114300" simplePos="0" relativeHeight="251662336" behindDoc="0" locked="0" layoutInCell="1" allowOverlap="1" wp14:anchorId="2D0B0F39" wp14:editId="1C53D201">
                <wp:simplePos x="0" y="0"/>
                <wp:positionH relativeFrom="column">
                  <wp:posOffset>5989320</wp:posOffset>
                </wp:positionH>
                <wp:positionV relativeFrom="paragraph">
                  <wp:posOffset>360045</wp:posOffset>
                </wp:positionV>
                <wp:extent cx="984250" cy="771525"/>
                <wp:effectExtent l="0" t="0" r="6350" b="9525"/>
                <wp:wrapNone/>
                <wp:docPr id="9"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a:ext uri="{909E8E84-426E-40DD-AFC4-6F175D3DCCD1}">
                            <a14:hiddenFill xmlns:a14="http://schemas.microsoft.com/office/drawing/2010/main">
                              <a:solidFill>
                                <a:srgbClr val="FFFFFF"/>
                              </a:solidFill>
                            </a14:hiddenFill>
                          </a:ext>
                        </a:extLst>
                      </pic:spPr>
                    </pic:pic>
                  </a:graphicData>
                </a:graphic>
              </wp:anchor>
            </w:drawing>
          </w:r>
        </w:p>
      </w:tc>
    </w:tr>
  </w:tbl>
  <w:p w14:paraId="5A0FB69C" w14:textId="77777777" w:rsidR="00195EDD" w:rsidRPr="00720558" w:rsidRDefault="00195EDD" w:rsidP="00195EDD">
    <w:pPr>
      <w:pStyle w:val="Header"/>
      <w:tabs>
        <w:tab w:val="clear" w:pos="4513"/>
        <w:tab w:val="clear" w:pos="9026"/>
        <w:tab w:val="left" w:pos="8175"/>
      </w:tabs>
      <w:jc w:val="center"/>
      <w:rPr>
        <w:b/>
        <w:bCs/>
        <w:sz w:val="26"/>
        <w:szCs w:val="26"/>
        <w:lang w:val="en-US"/>
      </w:rPr>
    </w:pPr>
    <w:r w:rsidRPr="00917BAD">
      <w:rPr>
        <w:b/>
        <w:noProof/>
        <w:sz w:val="24"/>
        <w:lang w:val="en-IN" w:eastAsia="en-IN"/>
      </w:rPr>
      <w:drawing>
        <wp:anchor distT="0" distB="0" distL="114300" distR="114300" simplePos="0" relativeHeight="251659264" behindDoc="0" locked="0" layoutInCell="1" allowOverlap="1" wp14:anchorId="56AC311A" wp14:editId="26E489E3">
          <wp:simplePos x="0" y="0"/>
          <wp:positionH relativeFrom="margin">
            <wp:align>left</wp:align>
          </wp:positionH>
          <wp:positionV relativeFrom="paragraph">
            <wp:posOffset>-970481</wp:posOffset>
          </wp:positionV>
          <wp:extent cx="984250" cy="771525"/>
          <wp:effectExtent l="0" t="0" r="6350" b="9525"/>
          <wp:wrapNone/>
          <wp:docPr id="28" name="Picture 1" descr="logoURGENT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1" descr="logoURGENT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w16se="http://schemas.microsoft.com/office/word/2015/wordml/symex" xmlns:a16="http://schemas.microsoft.com/office/drawing/2014/main" id="{2D7F4D11-C28A-49F9-AE40-18338FD878FE}"/>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4250" cy="771525"/>
                  </a:xfrm>
                  <a:prstGeom prst="rect">
                    <a:avLst/>
                  </a:prstGeom>
                  <a:noFill/>
                  <a:extLst/>
                </pic:spPr>
              </pic:pic>
            </a:graphicData>
          </a:graphic>
        </wp:anchor>
      </w:drawing>
    </w:r>
    <w:r w:rsidRPr="00A57055">
      <w:rPr>
        <w:noProof/>
        <w:sz w:val="18"/>
        <w:szCs w:val="18"/>
        <w:lang w:val="en-IN" w:eastAsia="en-IN"/>
      </w:rPr>
      <w:drawing>
        <wp:anchor distT="0" distB="0" distL="114300" distR="114300" simplePos="0" relativeHeight="251665408" behindDoc="1" locked="0" layoutInCell="1" allowOverlap="1" wp14:anchorId="288AA255" wp14:editId="69825AB0">
          <wp:simplePos x="0" y="0"/>
          <wp:positionH relativeFrom="column">
            <wp:posOffset>4868815</wp:posOffset>
          </wp:positionH>
          <wp:positionV relativeFrom="paragraph">
            <wp:posOffset>-438275</wp:posOffset>
          </wp:positionV>
          <wp:extent cx="897890" cy="838200"/>
          <wp:effectExtent l="0" t="0" r="0" b="0"/>
          <wp:wrapTight wrapText="bothSides">
            <wp:wrapPolygon edited="0">
              <wp:start x="0" y="0"/>
              <wp:lineTo x="0" y="21109"/>
              <wp:lineTo x="21081" y="21109"/>
              <wp:lineTo x="21081" y="0"/>
              <wp:lineTo x="0" y="0"/>
            </wp:wrapPolygon>
          </wp:wrapTight>
          <wp:docPr id="7" name="Picture 7" descr="D:\Readily Reqd Docs\Logos\Origina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adily Reqd Docs\Logos\Original Logo.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97890" cy="8382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57055">
      <w:rPr>
        <w:noProof/>
        <w:sz w:val="18"/>
        <w:szCs w:val="18"/>
        <w:lang w:val="en-IN" w:eastAsia="en-IN"/>
      </w:rPr>
      <w:drawing>
        <wp:anchor distT="0" distB="0" distL="114300" distR="114300" simplePos="0" relativeHeight="251663360" behindDoc="0" locked="0" layoutInCell="1" allowOverlap="1" wp14:anchorId="48DDFA8A" wp14:editId="06E1497E">
          <wp:simplePos x="0" y="0"/>
          <wp:positionH relativeFrom="margin">
            <wp:align>center</wp:align>
          </wp:positionH>
          <wp:positionV relativeFrom="paragraph">
            <wp:posOffset>-702618</wp:posOffset>
          </wp:positionV>
          <wp:extent cx="1606550" cy="542925"/>
          <wp:effectExtent l="0" t="0" r="0" b="9525"/>
          <wp:wrapNone/>
          <wp:docPr id="27" name="image2.jpg" descr="eu_flag_co_funded_pos_[rgb]_right"/>
          <wp:cNvGraphicFramePr/>
          <a:graphic xmlns:a="http://schemas.openxmlformats.org/drawingml/2006/main">
            <a:graphicData uri="http://schemas.openxmlformats.org/drawingml/2006/picture">
              <pic:pic xmlns:pic="http://schemas.openxmlformats.org/drawingml/2006/picture">
                <pic:nvPicPr>
                  <pic:cNvPr id="0" name="image2.jpg" descr="eu_flag_co_funded_pos_[rgb]_right"/>
                  <pic:cNvPicPr preferRelativeResize="0"/>
                </pic:nvPicPr>
                <pic:blipFill>
                  <a:blip r:embed="rId2">
                    <a:extLst>
                      <a:ext uri="{28A0092B-C50C-407E-A947-70E740481C1C}">
                        <a14:useLocalDpi xmlns:a14="http://schemas.microsoft.com/office/drawing/2010/main" val="0"/>
                      </a:ext>
                    </a:extLst>
                  </a:blip>
                  <a:srcRect/>
                  <a:stretch>
                    <a:fillRect/>
                  </a:stretch>
                </pic:blipFill>
                <pic:spPr>
                  <a:xfrm>
                    <a:off x="0" y="0"/>
                    <a:ext cx="1606550" cy="542925"/>
                  </a:xfrm>
                  <a:prstGeom prst="rect">
                    <a:avLst/>
                  </a:prstGeom>
                  <a:ln/>
                </pic:spPr>
              </pic:pic>
            </a:graphicData>
          </a:graphic>
          <wp14:sizeRelH relativeFrom="page">
            <wp14:pctWidth>0</wp14:pctWidth>
          </wp14:sizeRelH>
          <wp14:sizeRelV relativeFrom="page">
            <wp14:pctHeight>0</wp14:pctHeight>
          </wp14:sizeRelV>
        </wp:anchor>
      </w:drawing>
    </w:r>
    <w:r w:rsidRPr="00720558">
      <w:rPr>
        <w:b/>
        <w:bCs/>
        <w:sz w:val="26"/>
        <w:szCs w:val="26"/>
        <w:lang w:val="en-US"/>
      </w:rPr>
      <w:t>Urban Resilience and Adaptation for India and Mongolia</w:t>
    </w:r>
  </w:p>
  <w:p w14:paraId="27DD5F08" w14:textId="77777777" w:rsidR="00195EDD" w:rsidRDefault="00195EDD" w:rsidP="00195EDD">
    <w:pPr>
      <w:pStyle w:val="Header"/>
      <w:tabs>
        <w:tab w:val="clear" w:pos="4513"/>
        <w:tab w:val="clear" w:pos="9026"/>
        <w:tab w:val="left" w:pos="8175"/>
      </w:tabs>
      <w:jc w:val="center"/>
      <w:rPr>
        <w:lang w:val="en-US"/>
      </w:rPr>
    </w:pPr>
    <w:r>
      <w:rPr>
        <w:lang w:val="en-US"/>
      </w:rPr>
      <w:t>Curricula, capacity, ICT and stakeholder collaboration to support green &amp; blue infrastructure and nature-based solution</w:t>
    </w:r>
  </w:p>
  <w:p w14:paraId="72938002" w14:textId="77777777" w:rsidR="00195EDD" w:rsidRDefault="00195EDD" w:rsidP="00195EDD">
    <w:pPr>
      <w:pStyle w:val="Header"/>
      <w:tabs>
        <w:tab w:val="clear" w:pos="4513"/>
        <w:tab w:val="clear" w:pos="9026"/>
        <w:tab w:val="left" w:pos="8175"/>
      </w:tabs>
      <w:jc w:val="center"/>
      <w:rPr>
        <w:sz w:val="18"/>
        <w:szCs w:val="18"/>
        <w:lang w:val="en-US"/>
      </w:rPr>
    </w:pPr>
    <w:r w:rsidRPr="00595E90">
      <w:rPr>
        <w:sz w:val="18"/>
        <w:szCs w:val="18"/>
        <w:lang w:val="en-US"/>
      </w:rPr>
      <w:t>619050-EPP-1-2020-1-DE-EPPKA2-CBHE-JP</w:t>
    </w:r>
  </w:p>
  <w:p w14:paraId="766CD14D" w14:textId="77777777" w:rsidR="00A051B1" w:rsidRDefault="00A051B1" w:rsidP="00A051B1">
    <w:pPr>
      <w:pStyle w:val="Header"/>
      <w:tabs>
        <w:tab w:val="clear" w:pos="4513"/>
        <w:tab w:val="left" w:pos="8175"/>
      </w:tabs>
      <w:jc w:val="center"/>
      <w:rPr>
        <w:b/>
        <w:lang w:val="en-US"/>
      </w:rPr>
    </w:pPr>
    <w:r>
      <w:rPr>
        <w:b/>
        <w:sz w:val="18"/>
        <w:szCs w:val="18"/>
        <w:lang w:val="en-US"/>
      </w:rPr>
      <w:t>(URGENT SKUAST-Kashmir)</w:t>
    </w:r>
  </w:p>
  <w:p w14:paraId="36FC174B" w14:textId="77777777" w:rsidR="0021058B" w:rsidRPr="00720558" w:rsidRDefault="0021058B" w:rsidP="00720558">
    <w:pPr>
      <w:pStyle w:val="Header"/>
      <w:tabs>
        <w:tab w:val="clear" w:pos="4513"/>
        <w:tab w:val="clear" w:pos="9026"/>
        <w:tab w:val="left" w:pos="817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E9251B7B"/>
    <w:multiLevelType w:val="singleLevel"/>
    <w:tmpl w:val="E9251B7B"/>
    <w:lvl w:ilvl="0">
      <w:start w:val="1"/>
      <w:numFmt w:val="decimal"/>
      <w:lvlText w:val="%1."/>
      <w:lvlJc w:val="left"/>
      <w:pPr>
        <w:tabs>
          <w:tab w:val="left" w:pos="425"/>
        </w:tabs>
        <w:ind w:left="425" w:hanging="425"/>
      </w:pPr>
      <w:rPr>
        <w:rFonts w:hint="default"/>
      </w:rPr>
    </w:lvl>
  </w:abstractNum>
  <w:abstractNum w:abstractNumId="1" w15:restartNumberingAfterBreak="0">
    <w:nsid w:val="00CE1885"/>
    <w:multiLevelType w:val="hybridMultilevel"/>
    <w:tmpl w:val="D9AE6B00"/>
    <w:lvl w:ilvl="0" w:tplc="B4408A3E">
      <w:start w:val="1"/>
      <w:numFmt w:val="decimal"/>
      <w:lvlText w:val="%1)"/>
      <w:lvlJc w:val="left"/>
      <w:pPr>
        <w:ind w:left="720" w:hanging="360"/>
      </w:pPr>
      <w:rPr>
        <w:rFonts w:hint="default"/>
        <w:b w:val="0"/>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0F43305"/>
    <w:multiLevelType w:val="multilevel"/>
    <w:tmpl w:val="00F43305"/>
    <w:lvl w:ilvl="0">
      <w:start w:val="6"/>
      <w:numFmt w:val="bullet"/>
      <w:lvlText w:val="-"/>
      <w:lvlJc w:val="left"/>
      <w:pPr>
        <w:ind w:left="678" w:hanging="360"/>
      </w:pPr>
      <w:rPr>
        <w:rFonts w:ascii="Arial" w:eastAsia="Arial" w:hAnsi="Arial" w:cs="Arial" w:hint="default"/>
      </w:rPr>
    </w:lvl>
    <w:lvl w:ilvl="1">
      <w:start w:val="1"/>
      <w:numFmt w:val="bullet"/>
      <w:lvlText w:val="o"/>
      <w:lvlJc w:val="left"/>
      <w:pPr>
        <w:ind w:left="1398" w:hanging="360"/>
      </w:pPr>
      <w:rPr>
        <w:rFonts w:ascii="Courier New" w:hAnsi="Courier New" w:cs="Courier New" w:hint="default"/>
      </w:rPr>
    </w:lvl>
    <w:lvl w:ilvl="2">
      <w:start w:val="1"/>
      <w:numFmt w:val="bullet"/>
      <w:lvlText w:val=""/>
      <w:lvlJc w:val="left"/>
      <w:pPr>
        <w:ind w:left="2118" w:hanging="360"/>
      </w:pPr>
      <w:rPr>
        <w:rFonts w:ascii="Wingdings" w:hAnsi="Wingdings" w:hint="default"/>
      </w:rPr>
    </w:lvl>
    <w:lvl w:ilvl="3">
      <w:start w:val="1"/>
      <w:numFmt w:val="bullet"/>
      <w:lvlText w:val=""/>
      <w:lvlJc w:val="left"/>
      <w:pPr>
        <w:ind w:left="2838" w:hanging="360"/>
      </w:pPr>
      <w:rPr>
        <w:rFonts w:ascii="Symbol" w:hAnsi="Symbol" w:hint="default"/>
      </w:rPr>
    </w:lvl>
    <w:lvl w:ilvl="4">
      <w:start w:val="1"/>
      <w:numFmt w:val="bullet"/>
      <w:lvlText w:val="o"/>
      <w:lvlJc w:val="left"/>
      <w:pPr>
        <w:ind w:left="3558" w:hanging="360"/>
      </w:pPr>
      <w:rPr>
        <w:rFonts w:ascii="Courier New" w:hAnsi="Courier New" w:cs="Courier New" w:hint="default"/>
      </w:rPr>
    </w:lvl>
    <w:lvl w:ilvl="5">
      <w:start w:val="1"/>
      <w:numFmt w:val="bullet"/>
      <w:lvlText w:val=""/>
      <w:lvlJc w:val="left"/>
      <w:pPr>
        <w:ind w:left="4278" w:hanging="360"/>
      </w:pPr>
      <w:rPr>
        <w:rFonts w:ascii="Wingdings" w:hAnsi="Wingdings" w:hint="default"/>
      </w:rPr>
    </w:lvl>
    <w:lvl w:ilvl="6">
      <w:start w:val="1"/>
      <w:numFmt w:val="bullet"/>
      <w:lvlText w:val=""/>
      <w:lvlJc w:val="left"/>
      <w:pPr>
        <w:ind w:left="4998" w:hanging="360"/>
      </w:pPr>
      <w:rPr>
        <w:rFonts w:ascii="Symbol" w:hAnsi="Symbol" w:hint="default"/>
      </w:rPr>
    </w:lvl>
    <w:lvl w:ilvl="7">
      <w:start w:val="1"/>
      <w:numFmt w:val="bullet"/>
      <w:lvlText w:val="o"/>
      <w:lvlJc w:val="left"/>
      <w:pPr>
        <w:ind w:left="5718" w:hanging="360"/>
      </w:pPr>
      <w:rPr>
        <w:rFonts w:ascii="Courier New" w:hAnsi="Courier New" w:cs="Courier New" w:hint="default"/>
      </w:rPr>
    </w:lvl>
    <w:lvl w:ilvl="8">
      <w:start w:val="1"/>
      <w:numFmt w:val="bullet"/>
      <w:lvlText w:val=""/>
      <w:lvlJc w:val="left"/>
      <w:pPr>
        <w:ind w:left="6438" w:hanging="360"/>
      </w:pPr>
      <w:rPr>
        <w:rFonts w:ascii="Wingdings" w:hAnsi="Wingdings" w:hint="default"/>
      </w:rPr>
    </w:lvl>
  </w:abstractNum>
  <w:abstractNum w:abstractNumId="3" w15:restartNumberingAfterBreak="0">
    <w:nsid w:val="05EE2EEC"/>
    <w:multiLevelType w:val="hybridMultilevel"/>
    <w:tmpl w:val="10921AD0"/>
    <w:lvl w:ilvl="0" w:tplc="4009000F">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15:restartNumberingAfterBreak="0">
    <w:nsid w:val="0EF87A9B"/>
    <w:multiLevelType w:val="hybridMultilevel"/>
    <w:tmpl w:val="EF24D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AD1DDE"/>
    <w:multiLevelType w:val="hybridMultilevel"/>
    <w:tmpl w:val="6FE8B5F6"/>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6" w15:restartNumberingAfterBreak="0">
    <w:nsid w:val="18E24F80"/>
    <w:multiLevelType w:val="multilevel"/>
    <w:tmpl w:val="18E24F80"/>
    <w:lvl w:ilvl="0">
      <w:start w:val="1"/>
      <w:numFmt w:val="bullet"/>
      <w:lvlText w:val=""/>
      <w:lvlJc w:val="left"/>
      <w:pPr>
        <w:ind w:left="360" w:hanging="360"/>
      </w:pPr>
      <w:rPr>
        <w:rFonts w:ascii="Symbol" w:hAnsi="Symbol" w:hint="default"/>
        <w:strike w:val="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B7C0EF9"/>
    <w:multiLevelType w:val="multilevel"/>
    <w:tmpl w:val="38E28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0144481"/>
    <w:multiLevelType w:val="multilevel"/>
    <w:tmpl w:val="20144481"/>
    <w:lvl w:ilvl="0">
      <w:start w:val="1"/>
      <w:numFmt w:val="decimal"/>
      <w:lvlText w:val="%1."/>
      <w:lvlJc w:val="left"/>
      <w:pPr>
        <w:ind w:left="360" w:hanging="360"/>
      </w:pPr>
      <w:rPr>
        <w:rFont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9" w15:restartNumberingAfterBreak="0">
    <w:nsid w:val="222F1E93"/>
    <w:multiLevelType w:val="multilevel"/>
    <w:tmpl w:val="222F1E93"/>
    <w:lvl w:ilvl="0">
      <w:start w:val="2"/>
      <w:numFmt w:val="bullet"/>
      <w:lvlText w:val="-"/>
      <w:lvlJc w:val="left"/>
      <w:pPr>
        <w:tabs>
          <w:tab w:val="left" w:pos="720"/>
        </w:tabs>
        <w:ind w:left="720" w:hanging="360"/>
      </w:pPr>
      <w:rPr>
        <w:rFonts w:ascii="Arial Narrow" w:eastAsia="Times New Roman" w:hAnsi="Arial Narrow"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0" w15:restartNumberingAfterBreak="0">
    <w:nsid w:val="2CA034BC"/>
    <w:multiLevelType w:val="multilevel"/>
    <w:tmpl w:val="2CA034B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39C62001"/>
    <w:multiLevelType w:val="multilevel"/>
    <w:tmpl w:val="E51280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5449AD"/>
    <w:multiLevelType w:val="multilevel"/>
    <w:tmpl w:val="4A5449A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B885CA6"/>
    <w:multiLevelType w:val="hybridMultilevel"/>
    <w:tmpl w:val="0B88C3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5408CA"/>
    <w:multiLevelType w:val="hybridMultilevel"/>
    <w:tmpl w:val="A0B242F8"/>
    <w:lvl w:ilvl="0" w:tplc="40090001">
      <w:start w:val="1"/>
      <w:numFmt w:val="bullet"/>
      <w:lvlText w:val=""/>
      <w:lvlJc w:val="left"/>
      <w:pPr>
        <w:ind w:left="360" w:hanging="360"/>
      </w:pPr>
      <w:rPr>
        <w:rFonts w:ascii="Symbol" w:hAnsi="Symbol" w:hint="default"/>
      </w:rPr>
    </w:lvl>
    <w:lvl w:ilvl="1" w:tplc="40090003" w:tentative="1">
      <w:start w:val="1"/>
      <w:numFmt w:val="bullet"/>
      <w:lvlText w:val="o"/>
      <w:lvlJc w:val="left"/>
      <w:pPr>
        <w:ind w:left="1080" w:hanging="360"/>
      </w:pPr>
      <w:rPr>
        <w:rFonts w:ascii="Courier New" w:hAnsi="Courier New" w:cs="Courier New" w:hint="default"/>
      </w:rPr>
    </w:lvl>
    <w:lvl w:ilvl="2" w:tplc="40090005" w:tentative="1">
      <w:start w:val="1"/>
      <w:numFmt w:val="bullet"/>
      <w:lvlText w:val=""/>
      <w:lvlJc w:val="left"/>
      <w:pPr>
        <w:ind w:left="1800" w:hanging="360"/>
      </w:pPr>
      <w:rPr>
        <w:rFonts w:ascii="Wingdings" w:hAnsi="Wingdings" w:hint="default"/>
      </w:rPr>
    </w:lvl>
    <w:lvl w:ilvl="3" w:tplc="40090001" w:tentative="1">
      <w:start w:val="1"/>
      <w:numFmt w:val="bullet"/>
      <w:lvlText w:val=""/>
      <w:lvlJc w:val="left"/>
      <w:pPr>
        <w:ind w:left="2520" w:hanging="360"/>
      </w:pPr>
      <w:rPr>
        <w:rFonts w:ascii="Symbol" w:hAnsi="Symbol" w:hint="default"/>
      </w:rPr>
    </w:lvl>
    <w:lvl w:ilvl="4" w:tplc="40090003" w:tentative="1">
      <w:start w:val="1"/>
      <w:numFmt w:val="bullet"/>
      <w:lvlText w:val="o"/>
      <w:lvlJc w:val="left"/>
      <w:pPr>
        <w:ind w:left="3240" w:hanging="360"/>
      </w:pPr>
      <w:rPr>
        <w:rFonts w:ascii="Courier New" w:hAnsi="Courier New" w:cs="Courier New" w:hint="default"/>
      </w:rPr>
    </w:lvl>
    <w:lvl w:ilvl="5" w:tplc="40090005" w:tentative="1">
      <w:start w:val="1"/>
      <w:numFmt w:val="bullet"/>
      <w:lvlText w:val=""/>
      <w:lvlJc w:val="left"/>
      <w:pPr>
        <w:ind w:left="3960" w:hanging="360"/>
      </w:pPr>
      <w:rPr>
        <w:rFonts w:ascii="Wingdings" w:hAnsi="Wingdings" w:hint="default"/>
      </w:rPr>
    </w:lvl>
    <w:lvl w:ilvl="6" w:tplc="40090001" w:tentative="1">
      <w:start w:val="1"/>
      <w:numFmt w:val="bullet"/>
      <w:lvlText w:val=""/>
      <w:lvlJc w:val="left"/>
      <w:pPr>
        <w:ind w:left="4680" w:hanging="360"/>
      </w:pPr>
      <w:rPr>
        <w:rFonts w:ascii="Symbol" w:hAnsi="Symbol" w:hint="default"/>
      </w:rPr>
    </w:lvl>
    <w:lvl w:ilvl="7" w:tplc="40090003" w:tentative="1">
      <w:start w:val="1"/>
      <w:numFmt w:val="bullet"/>
      <w:lvlText w:val="o"/>
      <w:lvlJc w:val="left"/>
      <w:pPr>
        <w:ind w:left="5400" w:hanging="360"/>
      </w:pPr>
      <w:rPr>
        <w:rFonts w:ascii="Courier New" w:hAnsi="Courier New" w:cs="Courier New" w:hint="default"/>
      </w:rPr>
    </w:lvl>
    <w:lvl w:ilvl="8" w:tplc="40090005" w:tentative="1">
      <w:start w:val="1"/>
      <w:numFmt w:val="bullet"/>
      <w:lvlText w:val=""/>
      <w:lvlJc w:val="left"/>
      <w:pPr>
        <w:ind w:left="6120" w:hanging="360"/>
      </w:pPr>
      <w:rPr>
        <w:rFonts w:ascii="Wingdings" w:hAnsi="Wingdings" w:hint="default"/>
      </w:rPr>
    </w:lvl>
  </w:abstractNum>
  <w:abstractNum w:abstractNumId="15" w15:restartNumberingAfterBreak="0">
    <w:nsid w:val="57FD4A94"/>
    <w:multiLevelType w:val="hybridMultilevel"/>
    <w:tmpl w:val="CD34DEC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6" w15:restartNumberingAfterBreak="0">
    <w:nsid w:val="5A717A5E"/>
    <w:multiLevelType w:val="multilevel"/>
    <w:tmpl w:val="5A717A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09B73B5"/>
    <w:multiLevelType w:val="hybridMultilevel"/>
    <w:tmpl w:val="916EADC8"/>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8" w15:restartNumberingAfterBreak="0">
    <w:nsid w:val="621B010C"/>
    <w:multiLevelType w:val="multilevel"/>
    <w:tmpl w:val="621B010C"/>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9"/>
  </w:num>
  <w:num w:numId="5">
    <w:abstractNumId w:val="2"/>
  </w:num>
  <w:num w:numId="6">
    <w:abstractNumId w:val="11"/>
  </w:num>
  <w:num w:numId="7">
    <w:abstractNumId w:val="7"/>
  </w:num>
  <w:num w:numId="8">
    <w:abstractNumId w:val="16"/>
  </w:num>
  <w:num w:numId="9">
    <w:abstractNumId w:val="10"/>
  </w:num>
  <w:num w:numId="10">
    <w:abstractNumId w:val="18"/>
  </w:num>
  <w:num w:numId="11">
    <w:abstractNumId w:val="12"/>
  </w:num>
  <w:num w:numId="12">
    <w:abstractNumId w:val="8"/>
  </w:num>
  <w:num w:numId="13">
    <w:abstractNumId w:val="14"/>
  </w:num>
  <w:num w:numId="14">
    <w:abstractNumId w:val="13"/>
  </w:num>
  <w:num w:numId="15">
    <w:abstractNumId w:val="4"/>
  </w:num>
  <w:num w:numId="16">
    <w:abstractNumId w:val="17"/>
  </w:num>
  <w:num w:numId="17">
    <w:abstractNumId w:val="1"/>
  </w:num>
  <w:num w:numId="18">
    <w:abstractNumId w:val="5"/>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A0Mza0sDAzMDI0MzFT0lEKTi0uzszPAymwrAUAlDvO3SwAAAA="/>
  </w:docVars>
  <w:rsids>
    <w:rsidRoot w:val="00711D0C"/>
    <w:rsid w:val="00071DCD"/>
    <w:rsid w:val="00072B95"/>
    <w:rsid w:val="0007605A"/>
    <w:rsid w:val="00095DCF"/>
    <w:rsid w:val="000A4F50"/>
    <w:rsid w:val="000D42AA"/>
    <w:rsid w:val="00101C30"/>
    <w:rsid w:val="00155855"/>
    <w:rsid w:val="00161993"/>
    <w:rsid w:val="00175147"/>
    <w:rsid w:val="00186E7F"/>
    <w:rsid w:val="00195EDD"/>
    <w:rsid w:val="001A2787"/>
    <w:rsid w:val="001B49DC"/>
    <w:rsid w:val="001C05C9"/>
    <w:rsid w:val="001D74C3"/>
    <w:rsid w:val="001E1180"/>
    <w:rsid w:val="002034CD"/>
    <w:rsid w:val="0021058B"/>
    <w:rsid w:val="00211562"/>
    <w:rsid w:val="002217BF"/>
    <w:rsid w:val="00224619"/>
    <w:rsid w:val="00250D64"/>
    <w:rsid w:val="002A03E3"/>
    <w:rsid w:val="002A3201"/>
    <w:rsid w:val="002D5A22"/>
    <w:rsid w:val="002E3F19"/>
    <w:rsid w:val="00313622"/>
    <w:rsid w:val="003171E2"/>
    <w:rsid w:val="00323033"/>
    <w:rsid w:val="003313FE"/>
    <w:rsid w:val="00341B88"/>
    <w:rsid w:val="00377341"/>
    <w:rsid w:val="003801AB"/>
    <w:rsid w:val="003A60B8"/>
    <w:rsid w:val="003B38F7"/>
    <w:rsid w:val="003B5730"/>
    <w:rsid w:val="003D5A48"/>
    <w:rsid w:val="003D7736"/>
    <w:rsid w:val="003E4162"/>
    <w:rsid w:val="003F28F8"/>
    <w:rsid w:val="004048DD"/>
    <w:rsid w:val="00430457"/>
    <w:rsid w:val="00437054"/>
    <w:rsid w:val="0044526D"/>
    <w:rsid w:val="00451AB1"/>
    <w:rsid w:val="00454FF7"/>
    <w:rsid w:val="004D541E"/>
    <w:rsid w:val="004F2498"/>
    <w:rsid w:val="00504F7D"/>
    <w:rsid w:val="00507645"/>
    <w:rsid w:val="0052519D"/>
    <w:rsid w:val="005340A0"/>
    <w:rsid w:val="00552216"/>
    <w:rsid w:val="00563CD5"/>
    <w:rsid w:val="00576B76"/>
    <w:rsid w:val="00585F10"/>
    <w:rsid w:val="00595E90"/>
    <w:rsid w:val="00596B3C"/>
    <w:rsid w:val="005A0941"/>
    <w:rsid w:val="005A2EB4"/>
    <w:rsid w:val="005D5ED3"/>
    <w:rsid w:val="0063426E"/>
    <w:rsid w:val="00676BA2"/>
    <w:rsid w:val="00686CF4"/>
    <w:rsid w:val="00691F2F"/>
    <w:rsid w:val="006A5576"/>
    <w:rsid w:val="006A5E76"/>
    <w:rsid w:val="006B7B2C"/>
    <w:rsid w:val="00711D0C"/>
    <w:rsid w:val="00720558"/>
    <w:rsid w:val="0075085F"/>
    <w:rsid w:val="007705A9"/>
    <w:rsid w:val="007713BB"/>
    <w:rsid w:val="00776273"/>
    <w:rsid w:val="00781DCF"/>
    <w:rsid w:val="00782411"/>
    <w:rsid w:val="007B5F42"/>
    <w:rsid w:val="008056A1"/>
    <w:rsid w:val="008718C4"/>
    <w:rsid w:val="008732E0"/>
    <w:rsid w:val="0087431B"/>
    <w:rsid w:val="00874F37"/>
    <w:rsid w:val="00876B7A"/>
    <w:rsid w:val="00876E17"/>
    <w:rsid w:val="008B1A20"/>
    <w:rsid w:val="008B225E"/>
    <w:rsid w:val="008B3F2B"/>
    <w:rsid w:val="0090338A"/>
    <w:rsid w:val="00945048"/>
    <w:rsid w:val="00972331"/>
    <w:rsid w:val="00982299"/>
    <w:rsid w:val="00991398"/>
    <w:rsid w:val="00992F75"/>
    <w:rsid w:val="009A6D41"/>
    <w:rsid w:val="009D0F16"/>
    <w:rsid w:val="009D6B49"/>
    <w:rsid w:val="009F3EAA"/>
    <w:rsid w:val="009F4237"/>
    <w:rsid w:val="009F78A7"/>
    <w:rsid w:val="00A04A12"/>
    <w:rsid w:val="00A051B1"/>
    <w:rsid w:val="00A06C05"/>
    <w:rsid w:val="00A20E23"/>
    <w:rsid w:val="00A26A64"/>
    <w:rsid w:val="00A62FBF"/>
    <w:rsid w:val="00A66D93"/>
    <w:rsid w:val="00A95D33"/>
    <w:rsid w:val="00AD25AB"/>
    <w:rsid w:val="00AE1FBC"/>
    <w:rsid w:val="00AE358A"/>
    <w:rsid w:val="00B3673C"/>
    <w:rsid w:val="00B81F2C"/>
    <w:rsid w:val="00BD1198"/>
    <w:rsid w:val="00BE2A6D"/>
    <w:rsid w:val="00BF27B1"/>
    <w:rsid w:val="00C47FFC"/>
    <w:rsid w:val="00C96F3D"/>
    <w:rsid w:val="00CD2423"/>
    <w:rsid w:val="00CF3181"/>
    <w:rsid w:val="00D104FD"/>
    <w:rsid w:val="00D33380"/>
    <w:rsid w:val="00D50CDB"/>
    <w:rsid w:val="00D563C4"/>
    <w:rsid w:val="00D65513"/>
    <w:rsid w:val="00D77025"/>
    <w:rsid w:val="00D77B0D"/>
    <w:rsid w:val="00D8048A"/>
    <w:rsid w:val="00D8296D"/>
    <w:rsid w:val="00D855C3"/>
    <w:rsid w:val="00DB295F"/>
    <w:rsid w:val="00DC177E"/>
    <w:rsid w:val="00DD74B4"/>
    <w:rsid w:val="00E16925"/>
    <w:rsid w:val="00E42D2D"/>
    <w:rsid w:val="00E42E37"/>
    <w:rsid w:val="00E54127"/>
    <w:rsid w:val="00E55CEF"/>
    <w:rsid w:val="00E56A00"/>
    <w:rsid w:val="00E6565B"/>
    <w:rsid w:val="00E976E6"/>
    <w:rsid w:val="00EB131D"/>
    <w:rsid w:val="00EC4AE3"/>
    <w:rsid w:val="00EE15B1"/>
    <w:rsid w:val="00F02476"/>
    <w:rsid w:val="00F0729C"/>
    <w:rsid w:val="00F333D2"/>
    <w:rsid w:val="00F4330A"/>
    <w:rsid w:val="00F50F02"/>
    <w:rsid w:val="00F64495"/>
    <w:rsid w:val="00F75EB4"/>
    <w:rsid w:val="00F80561"/>
    <w:rsid w:val="00FA071B"/>
    <w:rsid w:val="00FA0DB6"/>
    <w:rsid w:val="00FA61A0"/>
    <w:rsid w:val="00FE1E31"/>
    <w:rsid w:val="00FF08E9"/>
    <w:rsid w:val="3DDB40E3"/>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61FF45"/>
  <w15:docId w15:val="{FA90A279-2B86-4F5E-8C99-8B1FCFC8D1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en-IN" w:eastAsia="en-I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5EB4"/>
    <w:rPr>
      <w:rFonts w:ascii="Arial" w:eastAsia="Times New Roman" w:hAnsi="Arial" w:cs="Times New Roman"/>
      <w:szCs w:val="24"/>
      <w:lang w:val="de-DE" w:eastAsia="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513"/>
        <w:tab w:val="right" w:pos="9026"/>
      </w:tabs>
    </w:pPr>
  </w:style>
  <w:style w:type="paragraph" w:styleId="Header">
    <w:name w:val="header"/>
    <w:basedOn w:val="Normal"/>
    <w:link w:val="HeaderChar"/>
    <w:uiPriority w:val="99"/>
    <w:unhideWhenUsed/>
    <w:pPr>
      <w:tabs>
        <w:tab w:val="center" w:pos="4513"/>
        <w:tab w:val="right" w:pos="9026"/>
      </w:tabs>
    </w:pPr>
  </w:style>
  <w:style w:type="table" w:styleId="TableGrid">
    <w:name w:val="Table Grid"/>
    <w:basedOn w:val="TableNormal"/>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style>
  <w:style w:type="paragraph" w:styleId="ListParagraph">
    <w:name w:val="List Paragraph"/>
    <w:basedOn w:val="Normal"/>
    <w:uiPriority w:val="34"/>
    <w:qFormat/>
    <w:rsid w:val="009F4237"/>
    <w:pPr>
      <w:ind w:left="720"/>
      <w:contextualSpacing/>
    </w:pPr>
  </w:style>
  <w:style w:type="paragraph" w:styleId="NormalWeb">
    <w:name w:val="Normal (Web)"/>
    <w:basedOn w:val="Normal"/>
    <w:uiPriority w:val="99"/>
    <w:unhideWhenUsed/>
    <w:qFormat/>
    <w:rsid w:val="00F75EB4"/>
    <w:pPr>
      <w:spacing w:before="100" w:beforeAutospacing="1" w:after="100" w:afterAutospacing="1"/>
    </w:pPr>
    <w:rPr>
      <w:rFonts w:ascii="Times New Roman" w:hAnsi="Times New Roman"/>
      <w:sz w:val="24"/>
      <w:lang w:val="en-IN" w:eastAsia="en-IN"/>
    </w:rPr>
  </w:style>
  <w:style w:type="character" w:styleId="Hyperlink">
    <w:name w:val="Hyperlink"/>
    <w:basedOn w:val="DefaultParagraphFont"/>
    <w:uiPriority w:val="99"/>
    <w:unhideWhenUsed/>
    <w:rsid w:val="00F7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084457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15FCBE4-8A57-4141-9C55-957D5BC49A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6</Pages>
  <Words>1300</Words>
  <Characters>7414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MANSI KUMAR</dc:creator>
  <cp:lastModifiedBy>akhlaq wani</cp:lastModifiedBy>
  <cp:revision>235</cp:revision>
  <cp:lastPrinted>2022-02-09T05:05:00Z</cp:lastPrinted>
  <dcterms:created xsi:type="dcterms:W3CDTF">2022-02-10T09:22:00Z</dcterms:created>
  <dcterms:modified xsi:type="dcterms:W3CDTF">2022-11-20T14:01:00Z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1033-11.2.0.10443</vt:lpwstr>
  </property>
  <property fmtid="{D5CDD505-2E9C-101B-9397-08002B2CF9AE}" pid="3" name="ICV">
    <vt:lpwstr>568C1ADD91FD4B80978113F9A6813712</vt:lpwstr>
  </property>
</Properties>
</file>