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25" w14:textId="5A1D4F51" w:rsidR="00A35132" w:rsidRDefault="00A35132" w:rsidP="00A35132"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06"/>
        <w:gridCol w:w="4954"/>
      </w:tblGrid>
      <w:tr w:rsidR="00A35132" w:rsidRPr="00065245" w14:paraId="1928A4F7" w14:textId="77777777" w:rsidTr="006419E4">
        <w:tc>
          <w:tcPr>
            <w:tcW w:w="2448" w:type="dxa"/>
          </w:tcPr>
          <w:p w14:paraId="184B3B1C" w14:textId="61BAE9D5" w:rsidR="00A35132" w:rsidRPr="00065245" w:rsidRDefault="0024578E" w:rsidP="004A447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D0413A">
              <w:rPr>
                <w:noProof/>
                <w:sz w:val="20"/>
                <w:szCs w:val="20"/>
                <w:lang w:eastAsia="mn-MN"/>
              </w:rPr>
              <w:drawing>
                <wp:anchor distT="0" distB="0" distL="114300" distR="114300" simplePos="0" relativeHeight="251663360" behindDoc="0" locked="0" layoutInCell="1" allowOverlap="1" wp14:anchorId="5AA9783A" wp14:editId="597DF6C9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101600</wp:posOffset>
                  </wp:positionV>
                  <wp:extent cx="1533525" cy="1800225"/>
                  <wp:effectExtent l="0" t="0" r="9525" b="9525"/>
                  <wp:wrapNone/>
                  <wp:docPr id="4" name="Picture 4" descr="E:\31437286_1640612679327854_8598806869152104448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1437286_1640612679327854_8598806869152104448_n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63" r="20136" b="8197"/>
                          <a:stretch/>
                        </pic:blipFill>
                        <pic:spPr bwMode="auto">
                          <a:xfrm>
                            <a:off x="0" y="0"/>
                            <a:ext cx="1533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0" w:type="dxa"/>
            <w:gridSpan w:val="2"/>
          </w:tcPr>
          <w:p w14:paraId="2A935FC3" w14:textId="2F5C04CA" w:rsidR="006419E4" w:rsidRDefault="006419E4" w:rsidP="004A4479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BUYANBAATAR Avirmed</w:t>
            </w:r>
          </w:p>
          <w:p w14:paraId="0ED340A4" w14:textId="5AEF5E27" w:rsidR="00A35132" w:rsidRPr="00065245" w:rsidRDefault="003D6E84" w:rsidP="004A4479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4E7E05F3" wp14:editId="06814877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155575</wp:posOffset>
                  </wp:positionV>
                  <wp:extent cx="1043940" cy="5219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6FC" w:rsidRPr="00065245">
              <w:rPr>
                <w:rFonts w:cs="Times New Roman"/>
                <w:b/>
                <w:sz w:val="24"/>
                <w:szCs w:val="24"/>
                <w:lang w:val="en-US"/>
              </w:rPr>
              <w:t>Associate professor</w:t>
            </w:r>
            <w:r w:rsidR="006419E4">
              <w:rPr>
                <w:rFonts w:cs="Times New Roman"/>
                <w:b/>
                <w:sz w:val="24"/>
                <w:szCs w:val="24"/>
                <w:lang w:val="en-US"/>
              </w:rPr>
              <w:t>, PhD</w:t>
            </w:r>
          </w:p>
          <w:p w14:paraId="59639823" w14:textId="52F85FC1" w:rsidR="00A35132" w:rsidRPr="00065245" w:rsidRDefault="006419E4" w:rsidP="004A447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Dean of </w:t>
            </w:r>
            <w:r w:rsidR="003816FC" w:rsidRPr="00065245">
              <w:rPr>
                <w:rFonts w:cs="Times New Roman"/>
                <w:b/>
                <w:sz w:val="24"/>
                <w:szCs w:val="24"/>
              </w:rPr>
              <w:t>School o</w:t>
            </w:r>
            <w:r w:rsidR="003816FC" w:rsidRPr="00065245">
              <w:rPr>
                <w:rFonts w:cs="Times New Roman"/>
                <w:b/>
                <w:sz w:val="24"/>
                <w:szCs w:val="24"/>
                <w:lang w:val="en-US"/>
              </w:rPr>
              <w:t>f Agroecology</w:t>
            </w:r>
            <w:r w:rsidR="003816FC" w:rsidRPr="00065245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14:paraId="5CD05845" w14:textId="102B03D8" w:rsidR="00A35132" w:rsidRPr="00065245" w:rsidRDefault="003816FC" w:rsidP="004A4479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Mongolian </w:t>
            </w:r>
            <w:r w:rsidR="00A35132" w:rsidRPr="00065245">
              <w:rPr>
                <w:rFonts w:cs="Times New Roman"/>
                <w:b/>
                <w:bCs/>
                <w:sz w:val="24"/>
                <w:szCs w:val="24"/>
              </w:rPr>
              <w:t>University of</w:t>
            </w: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Life Sciences</w:t>
            </w:r>
            <w:r w:rsidR="0024578E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(MULS)</w:t>
            </w:r>
          </w:p>
          <w:p w14:paraId="3F233D1B" w14:textId="40783E69" w:rsidR="00A35132" w:rsidRPr="00065245" w:rsidRDefault="0074428E" w:rsidP="004A4479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Ulaanbaatar</w:t>
            </w:r>
            <w:r w:rsidR="00A35132"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, M</w:t>
            </w: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ongolia</w:t>
            </w:r>
            <w:r w:rsidR="003D6E84" w:rsidRPr="00065245">
              <w:rPr>
                <w:rFonts w:cs="Times New Roman"/>
                <w:sz w:val="24"/>
                <w:szCs w:val="24"/>
                <w:lang w:val="en-US"/>
              </w:rPr>
              <w:tab/>
            </w:r>
          </w:p>
          <w:p w14:paraId="45EC0342" w14:textId="5EA6CFA1" w:rsidR="00A35132" w:rsidRPr="00065245" w:rsidRDefault="00A35132" w:rsidP="004A4479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>Language</w:t>
            </w: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(s)</w:t>
            </w:r>
            <w:r w:rsidRPr="00065245">
              <w:rPr>
                <w:rFonts w:cs="Times New Roman"/>
                <w:b/>
                <w:sz w:val="24"/>
                <w:szCs w:val="24"/>
              </w:rPr>
              <w:t>:</w:t>
            </w:r>
            <w:r w:rsidRPr="00065245">
              <w:rPr>
                <w:rFonts w:cs="Times New Roman"/>
                <w:sz w:val="24"/>
                <w:szCs w:val="24"/>
              </w:rPr>
              <w:t xml:space="preserve"> </w:t>
            </w:r>
            <w:r w:rsidR="00065245">
              <w:rPr>
                <w:rFonts w:cs="Times New Roman"/>
                <w:sz w:val="24"/>
                <w:szCs w:val="24"/>
                <w:lang w:val="en-US"/>
              </w:rPr>
              <w:t>Mongolian, English</w:t>
            </w:r>
          </w:p>
          <w:p w14:paraId="0A45DBA3" w14:textId="3D967425" w:rsidR="00A35132" w:rsidRPr="00065245" w:rsidRDefault="00A35132" w:rsidP="004A4479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Office postal address, phone number and e-mail</w:t>
            </w:r>
            <w:r w:rsidRPr="00065245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4FF29438" w14:textId="04669FF4" w:rsidR="00065245" w:rsidRPr="00065245" w:rsidRDefault="00065245" w:rsidP="004A4479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Mongolian University of Life Science, Depart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ment of Ecology, </w:t>
            </w: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Zaisan 17024, Khan-Uul district Ulaanbaatar, Mongolia, </w:t>
            </w:r>
          </w:p>
          <w:p w14:paraId="1D36B9F3" w14:textId="16BF07FC" w:rsidR="00065245" w:rsidRPr="00065245" w:rsidRDefault="00065245" w:rsidP="004A4479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e-mail; </w:t>
            </w:r>
            <w:hyperlink r:id="rId9" w:history="1">
              <w:r w:rsidR="00B57804" w:rsidRPr="00766E7A">
                <w:rPr>
                  <w:rStyle w:val="Hyperlink"/>
                </w:rPr>
                <w:t>a_buyanbaatar</w:t>
              </w:r>
              <w:r w:rsidR="00B57804" w:rsidRPr="00766E7A">
                <w:rPr>
                  <w:rStyle w:val="Hyperlink"/>
                  <w:rFonts w:cs="Times New Roman"/>
                  <w:bCs/>
                  <w:sz w:val="24"/>
                  <w:szCs w:val="24"/>
                  <w:lang w:val="en-US"/>
                </w:rPr>
                <w:t>@muls.edu.mn</w:t>
              </w:r>
            </w:hyperlink>
            <w:r w:rsidR="00B57804">
              <w:rPr>
                <w:rStyle w:val="Hyperlink"/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D1BAFBD" w14:textId="37A90B22" w:rsidR="0074428E" w:rsidRPr="00065245" w:rsidRDefault="0074428E" w:rsidP="004A4479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Personal web page:</w:t>
            </w:r>
          </w:p>
          <w:p w14:paraId="04BD9607" w14:textId="0F9783CA" w:rsidR="00B57804" w:rsidRPr="00065245" w:rsidRDefault="00A35132" w:rsidP="004A4479">
            <w:pPr>
              <w:tabs>
                <w:tab w:val="left" w:pos="180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</w:rPr>
              <w:t>Research gate:</w:t>
            </w:r>
            <w:r w:rsidR="003816FC" w:rsidRPr="00065245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="00B57804" w:rsidRPr="00766E7A">
                <w:rPr>
                  <w:rStyle w:val="Hyperlink"/>
                </w:rPr>
                <w:t>https://www.researchgate.net/profile/Buyanbaatar-Avirmed-2</w:t>
              </w:r>
            </w:hyperlink>
            <w:r w:rsidR="00B57804">
              <w:rPr>
                <w:lang w:val="en-US"/>
              </w:rPr>
              <w:t xml:space="preserve"> </w:t>
            </w:r>
            <w:r w:rsidR="00B57804" w:rsidRPr="00B57804">
              <w:t xml:space="preserve"> </w:t>
            </w:r>
          </w:p>
          <w:p w14:paraId="1927710C" w14:textId="75E040B4" w:rsidR="00065245" w:rsidRPr="0024578E" w:rsidRDefault="00065245" w:rsidP="004A447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F3F7C" w:rsidRPr="00065245" w14:paraId="5B444151" w14:textId="77777777" w:rsidTr="004A4479">
        <w:tc>
          <w:tcPr>
            <w:tcW w:w="4954" w:type="dxa"/>
            <w:gridSpan w:val="2"/>
          </w:tcPr>
          <w:p w14:paraId="268A5A2B" w14:textId="57886CE7" w:rsidR="007F3F7C" w:rsidRPr="00065245" w:rsidRDefault="007F3F7C" w:rsidP="004A4479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 xml:space="preserve">Potential </w:t>
            </w: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areas for PhD supervision</w:t>
            </w:r>
            <w:r w:rsidRPr="00065245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 w14:paraId="24B1FD04" w14:textId="0D43DFB6" w:rsidR="007F3F7C" w:rsidRPr="00065245" w:rsidRDefault="007F3F7C" w:rsidP="004A4479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7F3F7C" w:rsidRPr="00065245" w14:paraId="791DD811" w14:textId="77777777" w:rsidTr="004A4479">
        <w:trPr>
          <w:trHeight w:val="525"/>
        </w:trPr>
        <w:tc>
          <w:tcPr>
            <w:tcW w:w="4954" w:type="dxa"/>
            <w:gridSpan w:val="2"/>
          </w:tcPr>
          <w:p w14:paraId="6709BBB3" w14:textId="6821DF47" w:rsidR="00B57804" w:rsidRDefault="00B57804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sz w:val="22"/>
                <w:szCs w:val="22"/>
              </w:rPr>
            </w:pPr>
            <w:r w:rsidRPr="00274905">
              <w:rPr>
                <w:sz w:val="22"/>
                <w:szCs w:val="22"/>
              </w:rPr>
              <w:t>Soil Fertility</w:t>
            </w:r>
          </w:p>
          <w:p w14:paraId="767FA6C4" w14:textId="358992C6" w:rsidR="00274905" w:rsidRPr="00274905" w:rsidRDefault="00274905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Agroforestry</w:t>
            </w:r>
          </w:p>
          <w:p w14:paraId="00665E34" w14:textId="44ED4A4C" w:rsidR="00B57804" w:rsidRPr="00274905" w:rsidRDefault="00B57804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274905">
              <w:rPr>
                <w:rStyle w:val="Emphasis"/>
                <w:i w:val="0"/>
                <w:iCs w:val="0"/>
                <w:sz w:val="22"/>
                <w:szCs w:val="22"/>
                <w:shd w:val="clear" w:color="auto" w:fill="FFFFFF"/>
              </w:rPr>
              <w:t>Desertification</w:t>
            </w:r>
            <w:r w:rsidRPr="00274905">
              <w:rPr>
                <w:sz w:val="22"/>
                <w:szCs w:val="22"/>
                <w:shd w:val="clear" w:color="auto" w:fill="FFFFFF"/>
              </w:rPr>
              <w:t> </w:t>
            </w:r>
            <w:r w:rsidR="00274905">
              <w:rPr>
                <w:sz w:val="22"/>
                <w:szCs w:val="22"/>
                <w:shd w:val="clear" w:color="auto" w:fill="FFFFFF"/>
              </w:rPr>
              <w:t>and</w:t>
            </w:r>
            <w:r w:rsidRPr="00274905">
              <w:rPr>
                <w:sz w:val="22"/>
                <w:szCs w:val="22"/>
                <w:shd w:val="clear" w:color="auto" w:fill="FFFFFF"/>
              </w:rPr>
              <w:t> </w:t>
            </w:r>
            <w:r w:rsidRPr="00274905">
              <w:rPr>
                <w:rStyle w:val="Emphasis"/>
                <w:i w:val="0"/>
                <w:iCs w:val="0"/>
                <w:sz w:val="22"/>
                <w:szCs w:val="22"/>
                <w:shd w:val="clear" w:color="auto" w:fill="FFFFFF"/>
              </w:rPr>
              <w:t>land degradation</w:t>
            </w:r>
          </w:p>
          <w:p w14:paraId="6AB1A9F8" w14:textId="77777777" w:rsidR="00274905" w:rsidRPr="00274905" w:rsidRDefault="00B57804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sz w:val="22"/>
                <w:szCs w:val="22"/>
              </w:rPr>
            </w:pPr>
            <w:r w:rsidRPr="00274905">
              <w:rPr>
                <w:sz w:val="22"/>
                <w:szCs w:val="22"/>
              </w:rPr>
              <w:t>Pastureland management</w:t>
            </w:r>
          </w:p>
          <w:p w14:paraId="19A03E81" w14:textId="657F8518" w:rsidR="00274905" w:rsidRPr="00274905" w:rsidRDefault="00274905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sz w:val="22"/>
                <w:szCs w:val="22"/>
              </w:rPr>
            </w:pPr>
            <w:r w:rsidRPr="00274905">
              <w:rPr>
                <w:sz w:val="22"/>
                <w:szCs w:val="22"/>
              </w:rPr>
              <w:fldChar w:fldCharType="begin"/>
            </w:r>
            <w:r w:rsidRPr="00274905">
              <w:rPr>
                <w:sz w:val="22"/>
                <w:szCs w:val="22"/>
              </w:rPr>
              <w:instrText xml:space="preserve"> HYPERLINK "https://www.intechopen.com/chapters/41129" </w:instrText>
            </w:r>
            <w:r w:rsidRPr="00274905">
              <w:rPr>
                <w:sz w:val="22"/>
                <w:szCs w:val="22"/>
              </w:rPr>
              <w:fldChar w:fldCharType="separate"/>
            </w:r>
            <w:r w:rsidRPr="00274905">
              <w:rPr>
                <w:sz w:val="22"/>
                <w:szCs w:val="22"/>
                <w:shd w:val="clear" w:color="auto" w:fill="FFFFFF"/>
              </w:rPr>
              <w:t xml:space="preserve">Improvement of </w:t>
            </w:r>
            <w:r>
              <w:rPr>
                <w:sz w:val="22"/>
                <w:szCs w:val="22"/>
                <w:shd w:val="clear" w:color="auto" w:fill="FFFFFF"/>
              </w:rPr>
              <w:t>s</w:t>
            </w:r>
            <w:r w:rsidRPr="00274905">
              <w:rPr>
                <w:sz w:val="22"/>
                <w:szCs w:val="22"/>
                <w:shd w:val="clear" w:color="auto" w:fill="FFFFFF"/>
              </w:rPr>
              <w:t xml:space="preserve">oil </w:t>
            </w:r>
            <w:r>
              <w:rPr>
                <w:sz w:val="22"/>
                <w:szCs w:val="22"/>
                <w:shd w:val="clear" w:color="auto" w:fill="FFFFFF"/>
              </w:rPr>
              <w:t>f</w:t>
            </w:r>
            <w:r w:rsidRPr="00274905">
              <w:rPr>
                <w:sz w:val="22"/>
                <w:szCs w:val="22"/>
                <w:shd w:val="clear" w:color="auto" w:fill="FFFFFF"/>
              </w:rPr>
              <w:t>ertility</w:t>
            </w:r>
          </w:p>
          <w:p w14:paraId="648AA979" w14:textId="2C4376D8" w:rsidR="007F3F7C" w:rsidRPr="00274905" w:rsidRDefault="00274905" w:rsidP="004A4479">
            <w:pPr>
              <w:pStyle w:val="nova-legacy-e-listitem"/>
              <w:numPr>
                <w:ilvl w:val="0"/>
                <w:numId w:val="4"/>
              </w:numPr>
              <w:shd w:val="clear" w:color="auto" w:fill="FFFFFF"/>
              <w:spacing w:after="120" w:afterAutospacing="0"/>
              <w:rPr>
                <w:sz w:val="22"/>
                <w:szCs w:val="22"/>
              </w:rPr>
            </w:pPr>
            <w:r w:rsidRPr="00274905">
              <w:rPr>
                <w:sz w:val="22"/>
                <w:szCs w:val="22"/>
              </w:rPr>
              <w:fldChar w:fldCharType="end"/>
            </w:r>
            <w:r w:rsidRPr="00274905">
              <w:rPr>
                <w:sz w:val="22"/>
                <w:szCs w:val="22"/>
              </w:rPr>
              <w:t>Urban land rehabilitation</w:t>
            </w:r>
          </w:p>
        </w:tc>
        <w:tc>
          <w:tcPr>
            <w:tcW w:w="4954" w:type="dxa"/>
          </w:tcPr>
          <w:p w14:paraId="02280882" w14:textId="1C6A104F" w:rsidR="007F3F7C" w:rsidRPr="00065245" w:rsidRDefault="007C3677" w:rsidP="004A44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18474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3816FC" w:rsidRPr="00065245">
              <w:rPr>
                <w:rFonts w:cs="Times New Roman"/>
                <w:sz w:val="24"/>
                <w:szCs w:val="24"/>
                <w:lang w:val="en-US"/>
              </w:rPr>
              <w:t>PhD student</w:t>
            </w:r>
            <w:r w:rsidR="00184743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  <w:p w14:paraId="36947A1F" w14:textId="2AE2A59A" w:rsidR="00B65098" w:rsidRPr="00065245" w:rsidRDefault="007C3677" w:rsidP="004A4479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  <w:r w:rsidR="00B65098" w:rsidRPr="00065245">
              <w:rPr>
                <w:rFonts w:cs="Times New Roman"/>
                <w:sz w:val="24"/>
                <w:szCs w:val="24"/>
                <w:lang w:val="en-US"/>
              </w:rPr>
              <w:t xml:space="preserve"> MSc students</w:t>
            </w:r>
          </w:p>
        </w:tc>
      </w:tr>
    </w:tbl>
    <w:p w14:paraId="2E71630E" w14:textId="77777777" w:rsidR="00296351" w:rsidRPr="00065245" w:rsidRDefault="00296351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</w:rPr>
        <w:t xml:space="preserve">Employment </w:t>
      </w:r>
      <w:r w:rsidR="007F7589" w:rsidRPr="00065245">
        <w:rPr>
          <w:rFonts w:cs="Times New Roman"/>
          <w:b/>
        </w:rPr>
        <w:t>history</w:t>
      </w:r>
      <w:r w:rsidR="007E31A2" w:rsidRPr="00065245">
        <w:rPr>
          <w:rFonts w:cs="Times New Roman"/>
          <w:b/>
        </w:rPr>
        <w:t xml:space="preserve"> in last 5 years</w:t>
      </w:r>
      <w:r w:rsidR="007F7589" w:rsidRPr="00065245">
        <w:rPr>
          <w:rFonts w:cs="Times New Roman"/>
          <w:b/>
        </w:rPr>
        <w:t xml:space="preserve">: </w:t>
      </w:r>
    </w:p>
    <w:p w14:paraId="0BAC07A6" w14:textId="5F7BD385" w:rsidR="00854806" w:rsidRPr="00065245" w:rsidRDefault="00854806" w:rsidP="00065245">
      <w:pPr>
        <w:pStyle w:val="ListParagraph"/>
        <w:numPr>
          <w:ilvl w:val="0"/>
          <w:numId w:val="4"/>
        </w:numPr>
        <w:tabs>
          <w:tab w:val="left" w:pos="2268"/>
        </w:tabs>
        <w:spacing w:after="240" w:line="240" w:lineRule="auto"/>
        <w:jc w:val="both"/>
        <w:rPr>
          <w:rFonts w:cs="Times New Roman"/>
          <w:color w:val="000000" w:themeColor="text1"/>
          <w:lang w:val="en-US"/>
        </w:rPr>
      </w:pPr>
      <w:r w:rsidRPr="00065245">
        <w:rPr>
          <w:rFonts w:cs="Times New Roman"/>
          <w:lang w:val="en-US"/>
        </w:rPr>
        <w:t>201</w:t>
      </w:r>
      <w:r w:rsidR="0024578E">
        <w:rPr>
          <w:rFonts w:cs="Times New Roman"/>
          <w:lang w:val="en-US"/>
        </w:rPr>
        <w:t>8</w:t>
      </w:r>
      <w:r w:rsidRPr="00065245">
        <w:rPr>
          <w:rFonts w:cs="Times New Roman"/>
          <w:lang w:val="en-US"/>
        </w:rPr>
        <w:t xml:space="preserve"> – Present</w:t>
      </w:r>
      <w:r w:rsidRPr="00065245">
        <w:rPr>
          <w:rFonts w:cs="Times New Roman"/>
          <w:lang w:val="en-US"/>
        </w:rPr>
        <w:tab/>
      </w:r>
      <w:r w:rsidR="0024578E">
        <w:rPr>
          <w:rFonts w:cs="Times New Roman"/>
          <w:noProof/>
          <w:lang w:val="en-US"/>
        </w:rPr>
        <w:t xml:space="preserve">Dean of the School </w:t>
      </w:r>
      <w:r w:rsidRPr="00065245">
        <w:rPr>
          <w:rFonts w:cs="Times New Roman"/>
          <w:color w:val="000000" w:themeColor="text1"/>
        </w:rPr>
        <w:t xml:space="preserve">of Agroecology, </w:t>
      </w:r>
      <w:r w:rsidR="0024578E">
        <w:rPr>
          <w:rFonts w:cs="Times New Roman"/>
          <w:color w:val="000000" w:themeColor="text1"/>
          <w:lang w:val="en-US"/>
        </w:rPr>
        <w:t>MULS</w:t>
      </w:r>
      <w:r w:rsidRPr="00065245">
        <w:rPr>
          <w:rFonts w:cs="Times New Roman"/>
          <w:color w:val="000000" w:themeColor="text1"/>
        </w:rPr>
        <w:t xml:space="preserve"> </w:t>
      </w:r>
    </w:p>
    <w:p w14:paraId="10FCA5B9" w14:textId="35F8E7C2" w:rsidR="00854806" w:rsidRDefault="00854806" w:rsidP="0006524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color w:val="000000" w:themeColor="text1"/>
          <w:lang w:val="en-US"/>
        </w:rPr>
      </w:pPr>
      <w:r w:rsidRPr="00065245">
        <w:rPr>
          <w:rFonts w:cs="Times New Roman"/>
          <w:color w:val="000000" w:themeColor="text1"/>
          <w:lang w:val="en-US"/>
        </w:rPr>
        <w:t>2</w:t>
      </w:r>
      <w:r w:rsidR="0024578E">
        <w:rPr>
          <w:rFonts w:cs="Times New Roman"/>
          <w:color w:val="000000" w:themeColor="text1"/>
          <w:lang w:val="en-US"/>
        </w:rPr>
        <w:t>006</w:t>
      </w:r>
      <w:r w:rsidRPr="00065245">
        <w:rPr>
          <w:rFonts w:cs="Times New Roman"/>
          <w:color w:val="000000" w:themeColor="text1"/>
          <w:lang w:val="en-US"/>
        </w:rPr>
        <w:t>-20</w:t>
      </w:r>
      <w:r w:rsidR="0024578E">
        <w:rPr>
          <w:rFonts w:cs="Times New Roman"/>
          <w:color w:val="000000" w:themeColor="text1"/>
          <w:lang w:val="en-US"/>
        </w:rPr>
        <w:t>18</w:t>
      </w:r>
      <w:r w:rsidRPr="00065245">
        <w:rPr>
          <w:rFonts w:cs="Times New Roman"/>
          <w:b/>
          <w:color w:val="000000" w:themeColor="text1"/>
          <w:lang w:val="en-US"/>
        </w:rPr>
        <w:t xml:space="preserve"> </w:t>
      </w:r>
      <w:r w:rsidR="0024578E" w:rsidRPr="0024578E">
        <w:rPr>
          <w:rFonts w:cs="Times New Roman"/>
          <w:bCs/>
          <w:color w:val="000000" w:themeColor="text1"/>
          <w:lang w:val="en-US"/>
        </w:rPr>
        <w:t>Lecturer and</w:t>
      </w:r>
      <w:r w:rsidR="0024578E">
        <w:rPr>
          <w:rFonts w:cs="Times New Roman"/>
          <w:b/>
          <w:color w:val="000000" w:themeColor="text1"/>
          <w:lang w:val="en-US"/>
        </w:rPr>
        <w:t xml:space="preserve"> </w:t>
      </w:r>
      <w:r w:rsidRPr="00065245">
        <w:rPr>
          <w:rFonts w:cs="Times New Roman"/>
          <w:iCs/>
          <w:lang w:val="en-US"/>
        </w:rPr>
        <w:t>Head of Department</w:t>
      </w:r>
      <w:r w:rsidRPr="00065245">
        <w:rPr>
          <w:rFonts w:cs="Times New Roman"/>
          <w:lang w:val="en-US"/>
        </w:rPr>
        <w:t xml:space="preserve"> of </w:t>
      </w:r>
      <w:r w:rsidR="0024578E" w:rsidRPr="0024578E">
        <w:rPr>
          <w:rFonts w:cs="Times New Roman"/>
          <w:lang w:val="en-US"/>
        </w:rPr>
        <w:t xml:space="preserve">Agriculture and </w:t>
      </w:r>
      <w:r w:rsidR="0024578E">
        <w:rPr>
          <w:rFonts w:cs="Times New Roman"/>
          <w:lang w:val="en-US"/>
        </w:rPr>
        <w:t>s</w:t>
      </w:r>
      <w:r w:rsidR="0024578E" w:rsidRPr="0024578E">
        <w:rPr>
          <w:rFonts w:cs="Times New Roman"/>
          <w:lang w:val="en-US"/>
        </w:rPr>
        <w:t>oil-</w:t>
      </w:r>
      <w:r w:rsidR="0024578E">
        <w:rPr>
          <w:rFonts w:cs="Times New Roman"/>
          <w:lang w:val="en-US"/>
        </w:rPr>
        <w:t>a</w:t>
      </w:r>
      <w:r w:rsidR="0024578E" w:rsidRPr="0024578E">
        <w:rPr>
          <w:rFonts w:cs="Times New Roman"/>
          <w:lang w:val="en-US"/>
        </w:rPr>
        <w:t>grochemistry</w:t>
      </w:r>
      <w:r w:rsidRPr="00065245">
        <w:rPr>
          <w:rFonts w:cs="Times New Roman"/>
          <w:lang w:val="en-US"/>
        </w:rPr>
        <w:t xml:space="preserve">, </w:t>
      </w:r>
      <w:r w:rsidRPr="00065245">
        <w:rPr>
          <w:rFonts w:cs="Times New Roman"/>
          <w:color w:val="000000" w:themeColor="text1"/>
          <w:lang w:val="en-US"/>
        </w:rPr>
        <w:t xml:space="preserve">School of </w:t>
      </w:r>
      <w:r w:rsidR="0024578E">
        <w:rPr>
          <w:rFonts w:cs="Times New Roman"/>
          <w:color w:val="000000" w:themeColor="text1"/>
          <w:lang w:val="en-US"/>
        </w:rPr>
        <w:t>Agrobiology</w:t>
      </w:r>
      <w:r w:rsidRPr="00065245">
        <w:rPr>
          <w:rFonts w:cs="Times New Roman"/>
          <w:color w:val="000000" w:themeColor="text1"/>
          <w:lang w:val="en-US"/>
        </w:rPr>
        <w:t xml:space="preserve">, </w:t>
      </w:r>
      <w:r w:rsidR="0024578E">
        <w:rPr>
          <w:rFonts w:cs="Times New Roman"/>
          <w:color w:val="000000" w:themeColor="text1"/>
          <w:lang w:val="en-US"/>
        </w:rPr>
        <w:t>MULS</w:t>
      </w:r>
    </w:p>
    <w:p w14:paraId="4D98C038" w14:textId="33EB32A9" w:rsidR="0024578E" w:rsidRPr="00065245" w:rsidRDefault="0024578E" w:rsidP="0006524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color w:val="000000" w:themeColor="text1"/>
          <w:lang w:val="en-US"/>
        </w:rPr>
      </w:pPr>
      <w:r>
        <w:rPr>
          <w:rFonts w:cs="Times New Roman"/>
          <w:color w:val="000000" w:themeColor="text1"/>
          <w:lang w:val="en-US"/>
        </w:rPr>
        <w:t xml:space="preserve">2005-2006 Researcher, </w:t>
      </w:r>
      <w:r w:rsidRPr="0024578E">
        <w:rPr>
          <w:color w:val="333333"/>
          <w:shd w:val="clear" w:color="auto" w:fill="FFFFFF"/>
        </w:rPr>
        <w:t>Plant Protection Research Institute, MULS</w:t>
      </w:r>
    </w:p>
    <w:p w14:paraId="74D812EE" w14:textId="77777777" w:rsidR="008F6452" w:rsidRDefault="008F6452" w:rsidP="00065245">
      <w:pPr>
        <w:spacing w:before="0" w:line="240" w:lineRule="auto"/>
        <w:jc w:val="both"/>
        <w:rPr>
          <w:rFonts w:cs="Times New Roman"/>
          <w:b/>
        </w:rPr>
      </w:pPr>
    </w:p>
    <w:p w14:paraId="65F67714" w14:textId="18223F03" w:rsidR="00296351" w:rsidRPr="00065245" w:rsidRDefault="007F7589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</w:rPr>
        <w:t>Education</w:t>
      </w:r>
      <w:r w:rsidR="007E31A2" w:rsidRPr="00065245">
        <w:rPr>
          <w:rFonts w:cs="Times New Roman"/>
          <w:b/>
        </w:rPr>
        <w:t xml:space="preserve"> – since bachelor degree</w:t>
      </w:r>
      <w:r w:rsidRPr="00065245">
        <w:rPr>
          <w:rFonts w:cs="Times New Roman"/>
          <w:b/>
        </w:rPr>
        <w:t xml:space="preserve">: </w:t>
      </w:r>
    </w:p>
    <w:p w14:paraId="1A6DD769" w14:textId="003E39D5" w:rsidR="002C6D29" w:rsidRPr="002C6D29" w:rsidRDefault="002C6D29" w:rsidP="002C6D29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lang w:val="en-US"/>
        </w:rPr>
      </w:pPr>
      <w:r w:rsidRPr="002C6D29">
        <w:rPr>
          <w:rFonts w:cs="Times New Roman"/>
          <w:lang w:val="en-US"/>
        </w:rPr>
        <w:t xml:space="preserve">2015 </w:t>
      </w:r>
      <w:r>
        <w:rPr>
          <w:rFonts w:cs="Times New Roman"/>
          <w:lang w:val="en-US"/>
        </w:rPr>
        <w:t xml:space="preserve"> </w:t>
      </w:r>
      <w:r w:rsidRPr="002C6D29">
        <w:rPr>
          <w:rFonts w:cs="Times New Roman"/>
          <w:lang w:val="en-US"/>
        </w:rPr>
        <w:t xml:space="preserve">Postdoctoral </w:t>
      </w:r>
      <w:r w:rsidR="006419E4">
        <w:rPr>
          <w:rFonts w:cs="Times New Roman"/>
          <w:lang w:val="en-US"/>
        </w:rPr>
        <w:t>researcher</w:t>
      </w:r>
      <w:r w:rsidRPr="002C6D29">
        <w:rPr>
          <w:rFonts w:cs="Times New Roman"/>
          <w:lang w:val="en-US"/>
        </w:rPr>
        <w:t xml:space="preserve"> </w:t>
      </w:r>
      <w:r w:rsidRPr="002C6D29">
        <w:rPr>
          <w:rFonts w:cs="Times New Roman"/>
          <w:shd w:val="clear" w:color="auto" w:fill="FFFFFF"/>
        </w:rPr>
        <w:t>The University of Natural Resources and Life Sciences, Vienna, Austria</w:t>
      </w:r>
    </w:p>
    <w:p w14:paraId="2DA69CD4" w14:textId="0D91BA68" w:rsidR="008F6452" w:rsidRPr="002C6D29" w:rsidRDefault="008F6452" w:rsidP="008F6452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lang w:val="en-US"/>
        </w:rPr>
      </w:pPr>
      <w:r w:rsidRPr="002C6D29">
        <w:rPr>
          <w:rFonts w:cs="Times New Roman"/>
          <w:lang w:val="en-US"/>
        </w:rPr>
        <w:t xml:space="preserve">2011 </w:t>
      </w:r>
      <w:r w:rsidR="002C6D29">
        <w:rPr>
          <w:rFonts w:cs="Times New Roman"/>
          <w:lang w:val="en-US"/>
        </w:rPr>
        <w:t xml:space="preserve"> </w:t>
      </w:r>
      <w:r w:rsidRPr="002C6D29">
        <w:rPr>
          <w:rFonts w:cs="Times New Roman"/>
          <w:lang w:val="en-US"/>
        </w:rPr>
        <w:t>Postdoctora</w:t>
      </w:r>
      <w:r w:rsidR="002C6D29" w:rsidRPr="002C6D29">
        <w:rPr>
          <w:rFonts w:cs="Times New Roman"/>
          <w:lang w:val="en-US"/>
        </w:rPr>
        <w:t>l</w:t>
      </w:r>
      <w:r w:rsidRPr="002C6D29">
        <w:rPr>
          <w:rFonts w:cs="Times New Roman"/>
          <w:lang w:val="en-US"/>
        </w:rPr>
        <w:t xml:space="preserve"> </w:t>
      </w:r>
      <w:r w:rsidR="006419E4">
        <w:rPr>
          <w:rFonts w:cs="Times New Roman"/>
          <w:lang w:val="en-US"/>
        </w:rPr>
        <w:t>researcher</w:t>
      </w:r>
      <w:r w:rsidRPr="002C6D29">
        <w:rPr>
          <w:rFonts w:cs="Times New Roman"/>
          <w:lang w:val="en-US"/>
        </w:rPr>
        <w:t xml:space="preserve"> </w:t>
      </w:r>
      <w:r w:rsidR="002C6D29" w:rsidRPr="002C6D29">
        <w:rPr>
          <w:rFonts w:cs="Times New Roman"/>
          <w:shd w:val="clear" w:color="auto" w:fill="FFFFFF"/>
        </w:rPr>
        <w:t>The University of Natural Resources and Life Sciences, Vienna, Austria</w:t>
      </w:r>
    </w:p>
    <w:p w14:paraId="1A53E0D0" w14:textId="5265763A" w:rsidR="008F6452" w:rsidRPr="00065245" w:rsidRDefault="000278C8" w:rsidP="008F6452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 w:rsidRPr="00065245">
        <w:rPr>
          <w:rFonts w:cs="Times New Roman"/>
          <w:lang w:val="en-US"/>
        </w:rPr>
        <w:t>200</w:t>
      </w:r>
      <w:r w:rsidR="008F6452">
        <w:rPr>
          <w:rFonts w:cs="Times New Roman"/>
          <w:lang w:val="en-US"/>
        </w:rPr>
        <w:t>7</w:t>
      </w:r>
      <w:r w:rsidRPr="00065245">
        <w:rPr>
          <w:rFonts w:cs="Times New Roman"/>
          <w:lang w:val="en-US"/>
        </w:rPr>
        <w:t>-201</w:t>
      </w:r>
      <w:r w:rsidR="008F6452">
        <w:rPr>
          <w:rFonts w:cs="Times New Roman"/>
          <w:lang w:val="en-US"/>
        </w:rPr>
        <w:t>0</w:t>
      </w:r>
      <w:r w:rsidRPr="00065245">
        <w:rPr>
          <w:rFonts w:cs="Times New Roman"/>
          <w:lang w:val="en-US"/>
        </w:rPr>
        <w:tab/>
      </w:r>
      <w:r w:rsidRPr="00065245">
        <w:rPr>
          <w:rFonts w:cs="Times New Roman"/>
          <w:color w:val="000000" w:themeColor="text1"/>
          <w:lang w:val="en-US"/>
        </w:rPr>
        <w:t xml:space="preserve">PhD </w:t>
      </w:r>
      <w:r w:rsidR="008F6452">
        <w:rPr>
          <w:rFonts w:cs="Times New Roman"/>
          <w:color w:val="000000" w:themeColor="text1"/>
          <w:lang w:val="en-US"/>
        </w:rPr>
        <w:t xml:space="preserve">  </w:t>
      </w:r>
      <w:r w:rsidR="008F6452" w:rsidRPr="00065245">
        <w:rPr>
          <w:rFonts w:cs="Times New Roman"/>
          <w:lang w:val="en-US"/>
        </w:rPr>
        <w:t>(</w:t>
      </w:r>
      <w:r w:rsidR="008F6452" w:rsidRPr="008F6452">
        <w:rPr>
          <w:rFonts w:cs="Times New Roman"/>
          <w:lang w:val="en-US"/>
        </w:rPr>
        <w:t>Agricultural Science</w:t>
      </w:r>
      <w:r w:rsidR="008F6452" w:rsidRPr="00065245">
        <w:rPr>
          <w:rFonts w:cs="Times New Roman"/>
          <w:lang w:val="en-US"/>
        </w:rPr>
        <w:t xml:space="preserve">) </w:t>
      </w:r>
      <w:r w:rsidR="008F6452">
        <w:rPr>
          <w:rFonts w:cs="Times New Roman"/>
          <w:lang w:val="en-US"/>
        </w:rPr>
        <w:t xml:space="preserve">School of Agrobiology, </w:t>
      </w:r>
      <w:r w:rsidR="008F6452">
        <w:rPr>
          <w:rFonts w:cs="Times New Roman"/>
          <w:color w:val="000000" w:themeColor="text1"/>
          <w:lang w:val="en-US"/>
        </w:rPr>
        <w:t>MULS</w:t>
      </w:r>
      <w:r w:rsidR="008F6452" w:rsidRPr="00065245">
        <w:rPr>
          <w:rFonts w:cs="Times New Roman"/>
          <w:color w:val="000000" w:themeColor="text1"/>
          <w:lang w:val="en-US"/>
        </w:rPr>
        <w:t>, Ulaanbaatar</w:t>
      </w:r>
      <w:r w:rsidR="002C6D29">
        <w:rPr>
          <w:rFonts w:cs="Times New Roman"/>
          <w:color w:val="000000" w:themeColor="text1"/>
          <w:lang w:val="en-US"/>
        </w:rPr>
        <w:t>, Mongolia</w:t>
      </w:r>
    </w:p>
    <w:p w14:paraId="04857AA5" w14:textId="0AE63C7F" w:rsidR="008F6452" w:rsidRPr="00065245" w:rsidRDefault="000278C8" w:rsidP="008F6452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 w:rsidRPr="00065245">
        <w:rPr>
          <w:rFonts w:cs="Times New Roman"/>
          <w:lang w:val="en-US"/>
        </w:rPr>
        <w:t>200</w:t>
      </w:r>
      <w:r w:rsidR="008F6452">
        <w:rPr>
          <w:rFonts w:cs="Times New Roman"/>
          <w:lang w:val="en-US"/>
        </w:rPr>
        <w:t>5</w:t>
      </w:r>
      <w:r w:rsidRPr="00065245">
        <w:rPr>
          <w:rFonts w:cs="Times New Roman"/>
          <w:lang w:val="en-US"/>
        </w:rPr>
        <w:t>-</w:t>
      </w:r>
      <w:r w:rsidRPr="00065245">
        <w:rPr>
          <w:rFonts w:cs="Times New Roman"/>
        </w:rPr>
        <w:t>200</w:t>
      </w:r>
      <w:r w:rsidR="008F6452">
        <w:rPr>
          <w:rFonts w:cs="Times New Roman"/>
          <w:lang w:val="en-US"/>
        </w:rPr>
        <w:t>6</w:t>
      </w:r>
      <w:r w:rsidRPr="00065245">
        <w:rPr>
          <w:rFonts w:cs="Times New Roman"/>
        </w:rPr>
        <w:tab/>
      </w:r>
      <w:r w:rsidRPr="00065245">
        <w:rPr>
          <w:rFonts w:cs="Times New Roman"/>
          <w:color w:val="000000" w:themeColor="text1"/>
        </w:rPr>
        <w:t xml:space="preserve">MSc </w:t>
      </w:r>
      <w:r w:rsidRPr="00065245">
        <w:rPr>
          <w:rFonts w:cs="Times New Roman"/>
        </w:rPr>
        <w:t xml:space="preserve"> </w:t>
      </w:r>
      <w:r w:rsidR="008F6452">
        <w:rPr>
          <w:rFonts w:cs="Times New Roman"/>
          <w:lang w:val="en-US"/>
        </w:rPr>
        <w:t xml:space="preserve"> </w:t>
      </w:r>
      <w:r w:rsidR="008F6452" w:rsidRPr="00065245">
        <w:rPr>
          <w:rFonts w:cs="Times New Roman"/>
          <w:lang w:val="en-US"/>
        </w:rPr>
        <w:t>(</w:t>
      </w:r>
      <w:r w:rsidR="008F6452">
        <w:rPr>
          <w:rFonts w:cs="Times New Roman"/>
          <w:lang w:val="en-US"/>
        </w:rPr>
        <w:t>Soil science, Agrochemistry</w:t>
      </w:r>
      <w:r w:rsidR="008F6452" w:rsidRPr="00065245">
        <w:rPr>
          <w:rFonts w:cs="Times New Roman"/>
          <w:lang w:val="en-US"/>
        </w:rPr>
        <w:t xml:space="preserve">) </w:t>
      </w:r>
      <w:r w:rsidR="008F6452">
        <w:rPr>
          <w:rFonts w:cs="Times New Roman"/>
          <w:lang w:val="en-US"/>
        </w:rPr>
        <w:t xml:space="preserve">School of Agrobiology, </w:t>
      </w:r>
      <w:r w:rsidR="008F6452">
        <w:rPr>
          <w:rFonts w:cs="Times New Roman"/>
          <w:color w:val="000000" w:themeColor="text1"/>
          <w:lang w:val="en-US"/>
        </w:rPr>
        <w:t>MULS</w:t>
      </w:r>
      <w:r w:rsidR="008F6452" w:rsidRPr="00065245">
        <w:rPr>
          <w:rFonts w:cs="Times New Roman"/>
          <w:color w:val="000000" w:themeColor="text1"/>
          <w:lang w:val="en-US"/>
        </w:rPr>
        <w:t>, Ulaanbaatar</w:t>
      </w:r>
      <w:r w:rsidR="002C6D29">
        <w:rPr>
          <w:rFonts w:cs="Times New Roman"/>
          <w:color w:val="000000" w:themeColor="text1"/>
          <w:lang w:val="en-US"/>
        </w:rPr>
        <w:t>, Mongolia</w:t>
      </w:r>
    </w:p>
    <w:p w14:paraId="60872C4F" w14:textId="1DFD06A1" w:rsidR="00CA2FB8" w:rsidRPr="00065245" w:rsidRDefault="008F6452" w:rsidP="00065245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>
        <w:rPr>
          <w:rFonts w:cs="Times New Roman"/>
          <w:lang w:val="en-US"/>
        </w:rPr>
        <w:t>2001</w:t>
      </w:r>
      <w:r w:rsidR="000278C8" w:rsidRPr="00065245">
        <w:rPr>
          <w:rFonts w:cs="Times New Roman"/>
          <w:lang w:val="en-US"/>
        </w:rPr>
        <w:t>-200</w:t>
      </w:r>
      <w:r>
        <w:rPr>
          <w:rFonts w:cs="Times New Roman"/>
          <w:lang w:val="en-US"/>
        </w:rPr>
        <w:t>5</w:t>
      </w:r>
      <w:r w:rsidR="000278C8" w:rsidRPr="00065245">
        <w:rPr>
          <w:rFonts w:cs="Times New Roman"/>
          <w:lang w:val="en-US"/>
        </w:rPr>
        <w:tab/>
        <w:t xml:space="preserve">BSc </w:t>
      </w:r>
      <w:r>
        <w:rPr>
          <w:rFonts w:cs="Times New Roman"/>
          <w:lang w:val="en-US"/>
        </w:rPr>
        <w:t xml:space="preserve">  </w:t>
      </w:r>
      <w:r w:rsidR="000278C8" w:rsidRPr="00065245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Soil science, Agrochemistry</w:t>
      </w:r>
      <w:r w:rsidR="000278C8" w:rsidRPr="00065245">
        <w:rPr>
          <w:rFonts w:cs="Times New Roman"/>
          <w:lang w:val="en-US"/>
        </w:rPr>
        <w:t xml:space="preserve">) </w:t>
      </w:r>
      <w:r>
        <w:rPr>
          <w:rFonts w:cs="Times New Roman"/>
          <w:lang w:val="en-US"/>
        </w:rPr>
        <w:t xml:space="preserve">School of Agrobiology, </w:t>
      </w:r>
      <w:r>
        <w:rPr>
          <w:rFonts w:cs="Times New Roman"/>
          <w:color w:val="000000" w:themeColor="text1"/>
          <w:lang w:val="en-US"/>
        </w:rPr>
        <w:t>MULS</w:t>
      </w:r>
      <w:r w:rsidR="000278C8" w:rsidRPr="00065245">
        <w:rPr>
          <w:rFonts w:cs="Times New Roman"/>
          <w:color w:val="000000" w:themeColor="text1"/>
          <w:lang w:val="en-US"/>
        </w:rPr>
        <w:t>, Ulaanbaatar</w:t>
      </w:r>
      <w:r w:rsidR="002C6D29">
        <w:rPr>
          <w:rFonts w:cs="Times New Roman"/>
          <w:color w:val="000000" w:themeColor="text1"/>
          <w:lang w:val="en-US"/>
        </w:rPr>
        <w:t>, Mongolia</w:t>
      </w:r>
    </w:p>
    <w:p w14:paraId="07423D81" w14:textId="77777777" w:rsidR="002C6D29" w:rsidRDefault="002C6D29" w:rsidP="00065245">
      <w:pPr>
        <w:spacing w:before="0" w:line="240" w:lineRule="auto"/>
        <w:jc w:val="both"/>
        <w:rPr>
          <w:rFonts w:cs="Times New Roman"/>
          <w:b/>
          <w:lang w:val="en-US"/>
        </w:rPr>
      </w:pPr>
    </w:p>
    <w:p w14:paraId="3E607482" w14:textId="22112842" w:rsidR="007F7589" w:rsidRPr="00065245" w:rsidRDefault="00F243D0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  <w:lang w:val="en-US"/>
        </w:rPr>
        <w:t>S</w:t>
      </w:r>
      <w:r w:rsidR="007F7589" w:rsidRPr="00065245">
        <w:rPr>
          <w:rFonts w:cs="Times New Roman"/>
          <w:b/>
        </w:rPr>
        <w:t>elected</w:t>
      </w:r>
      <w:r w:rsidRPr="00065245">
        <w:rPr>
          <w:rFonts w:cs="Times New Roman"/>
          <w:b/>
          <w:lang w:val="en-US"/>
        </w:rPr>
        <w:t xml:space="preserve"> recent</w:t>
      </w:r>
      <w:r w:rsidR="00416287" w:rsidRPr="00065245">
        <w:rPr>
          <w:rFonts w:cs="Times New Roman"/>
          <w:b/>
        </w:rPr>
        <w:t xml:space="preserve"> papers</w:t>
      </w:r>
      <w:r w:rsidR="007F7589" w:rsidRPr="00065245">
        <w:rPr>
          <w:rFonts w:cs="Times New Roman"/>
          <w:b/>
        </w:rPr>
        <w:t>:</w:t>
      </w:r>
    </w:p>
    <w:p w14:paraId="03772914" w14:textId="78D61F2B" w:rsidR="002D2EFC" w:rsidRPr="00184743" w:rsidRDefault="002D2EFC" w:rsidP="002C6D29">
      <w:pPr>
        <w:pStyle w:val="ListParagraph"/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t>Turtulga B., Buyanbaatar A., Erdenechimeg Z., Dambadarjaa N., and Ariuntsetseg D. “Chicken manure-enhanced soil fertility and productivity” Journal of Agroecology, 2021 (14): 60-69</w:t>
      </w:r>
      <w:r w:rsidR="00374375" w:rsidRPr="00184743">
        <w:rPr>
          <w:rFonts w:cs="Times New Roman"/>
          <w:bCs/>
          <w:lang w:val="en-US"/>
        </w:rPr>
        <w:t>.</w:t>
      </w:r>
    </w:p>
    <w:p w14:paraId="64153A17" w14:textId="4A675289" w:rsidR="00B011E1" w:rsidRPr="00184743" w:rsidRDefault="002D2EFC" w:rsidP="00B011E1">
      <w:pPr>
        <w:pStyle w:val="ListParagraph"/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t>Ganbolor G. and Buyanbaatar A. “</w:t>
      </w:r>
      <w:r w:rsidR="00B011E1" w:rsidRPr="00184743">
        <w:rPr>
          <w:rFonts w:cs="Times New Roman"/>
          <w:bCs/>
          <w:lang w:val="en-US"/>
        </w:rPr>
        <w:t>Test results of humic fertilizer extraction from biogenic sedimentary rocks” Journal of Agroecology, 2021 (14): 77-87</w:t>
      </w:r>
      <w:r w:rsidR="00374375" w:rsidRPr="00184743">
        <w:rPr>
          <w:rFonts w:cs="Times New Roman"/>
          <w:bCs/>
          <w:lang w:val="en-US"/>
        </w:rPr>
        <w:t>.</w:t>
      </w:r>
    </w:p>
    <w:p w14:paraId="76F2C83A" w14:textId="61E28724" w:rsidR="00C64BE9" w:rsidRPr="00184743" w:rsidRDefault="00C64BE9" w:rsidP="00C64BE9">
      <w:pPr>
        <w:pStyle w:val="ListParagraph"/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t>Turtulga B., Buyanbaatar A., Erdenechimeg Z., Dambadarjaa N., and Ariuntsetseg D. “Effects of stimulated poultry manure on wheat yield” Journal of Agroecology, 2020-2021 (13)04: 5-11</w:t>
      </w:r>
      <w:r w:rsidR="00374375" w:rsidRPr="00184743">
        <w:rPr>
          <w:rFonts w:cs="Times New Roman"/>
          <w:bCs/>
          <w:lang w:val="en-US"/>
        </w:rPr>
        <w:t>.</w:t>
      </w:r>
    </w:p>
    <w:p w14:paraId="5F6759CF" w14:textId="4D7A24CC" w:rsidR="002C6D29" w:rsidRPr="00184743" w:rsidRDefault="00DD61A0" w:rsidP="002C6D29">
      <w:pPr>
        <w:pStyle w:val="ListParagraph"/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t xml:space="preserve">Buyanbaatar A., Ariumsuren P., Oyuntuya Sh., Tuvshinbayar D., </w:t>
      </w:r>
      <w:r w:rsidR="002C6D29" w:rsidRPr="00184743">
        <w:rPr>
          <w:rFonts w:cs="Times New Roman"/>
          <w:bCs/>
        </w:rPr>
        <w:t xml:space="preserve"> </w:t>
      </w:r>
      <w:r w:rsidRPr="00184743">
        <w:rPr>
          <w:rFonts w:cs="Times New Roman"/>
          <w:bCs/>
          <w:lang w:val="en-US"/>
        </w:rPr>
        <w:t xml:space="preserve">Dambadarjaa N., Orgilbold M., and Tumenjargal M. </w:t>
      </w:r>
      <w:r w:rsidR="002C6D29" w:rsidRPr="00184743">
        <w:rPr>
          <w:rFonts w:cs="Times New Roman"/>
          <w:bCs/>
        </w:rPr>
        <w:t>“</w:t>
      </w:r>
      <w:r w:rsidR="00374375" w:rsidRPr="00184743">
        <w:rPr>
          <w:rFonts w:cs="Times New Roman"/>
          <w:bCs/>
          <w:lang w:val="en-US"/>
        </w:rPr>
        <w:t>Research s</w:t>
      </w:r>
      <w:r w:rsidRPr="00184743">
        <w:rPr>
          <w:rFonts w:cs="Times New Roman"/>
          <w:bCs/>
        </w:rPr>
        <w:t>tudy of soil, vegetation and pasture carrying capacities of Mogod depression</w:t>
      </w:r>
      <w:r w:rsidR="002C6D29" w:rsidRPr="00184743">
        <w:rPr>
          <w:rFonts w:cs="Times New Roman"/>
          <w:bCs/>
        </w:rPr>
        <w:t xml:space="preserve">” </w:t>
      </w:r>
      <w:r w:rsidRPr="00184743">
        <w:rPr>
          <w:rFonts w:cs="Times New Roman"/>
          <w:bCs/>
          <w:lang w:val="en-US"/>
        </w:rPr>
        <w:t>Journal of Animal Science</w:t>
      </w:r>
      <w:r w:rsidR="002C6D29" w:rsidRPr="00184743">
        <w:rPr>
          <w:rFonts w:cs="Times New Roman"/>
          <w:bCs/>
        </w:rPr>
        <w:t>, 20</w:t>
      </w:r>
      <w:r w:rsidRPr="00184743">
        <w:rPr>
          <w:rFonts w:cs="Times New Roman"/>
          <w:bCs/>
          <w:lang w:val="en-US"/>
        </w:rPr>
        <w:t>20</w:t>
      </w:r>
      <w:r w:rsidR="002C6D29" w:rsidRPr="00184743">
        <w:rPr>
          <w:rFonts w:cs="Times New Roman"/>
          <w:bCs/>
        </w:rPr>
        <w:t xml:space="preserve"> (</w:t>
      </w:r>
      <w:r w:rsidRPr="00184743">
        <w:rPr>
          <w:rFonts w:cs="Times New Roman"/>
          <w:bCs/>
          <w:lang w:val="en-US"/>
        </w:rPr>
        <w:t>20</w:t>
      </w:r>
      <w:r w:rsidR="002C6D29" w:rsidRPr="00184743">
        <w:rPr>
          <w:rFonts w:cs="Times New Roman"/>
          <w:bCs/>
        </w:rPr>
        <w:t>)</w:t>
      </w:r>
      <w:r w:rsidRPr="00184743">
        <w:rPr>
          <w:rFonts w:cs="Times New Roman"/>
          <w:bCs/>
          <w:lang w:val="en-US"/>
        </w:rPr>
        <w:t>12</w:t>
      </w:r>
      <w:r w:rsidR="002C6D29" w:rsidRPr="00184743">
        <w:rPr>
          <w:rFonts w:cs="Times New Roman"/>
          <w:bCs/>
        </w:rPr>
        <w:t>: 67-73</w:t>
      </w:r>
      <w:r w:rsidR="00374375" w:rsidRPr="00184743">
        <w:rPr>
          <w:rFonts w:cs="Times New Roman"/>
          <w:bCs/>
          <w:lang w:val="en-US"/>
        </w:rPr>
        <w:t>.</w:t>
      </w:r>
    </w:p>
    <w:p w14:paraId="1AED4BA5" w14:textId="720F3BE8" w:rsidR="002C6D29" w:rsidRPr="00184743" w:rsidRDefault="00374375" w:rsidP="002C6D29">
      <w:pPr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t xml:space="preserve">Buyanbaatar A., Ariumsuren P., Tuvshinbayar D., </w:t>
      </w:r>
      <w:r w:rsidRPr="00184743">
        <w:rPr>
          <w:rFonts w:cs="Times New Roman"/>
          <w:bCs/>
        </w:rPr>
        <w:t xml:space="preserve"> </w:t>
      </w:r>
      <w:r w:rsidRPr="00184743">
        <w:rPr>
          <w:rFonts w:cs="Times New Roman"/>
          <w:bCs/>
          <w:lang w:val="en-US"/>
        </w:rPr>
        <w:t>Oyuntuya Sh., Tumenbayar P. and Dambadarjaa N.</w:t>
      </w:r>
      <w:r w:rsidRPr="00184743">
        <w:rPr>
          <w:rFonts w:cs="Times New Roman"/>
          <w:bCs/>
        </w:rPr>
        <w:t xml:space="preserve"> </w:t>
      </w:r>
      <w:r w:rsidR="002C6D29" w:rsidRPr="00184743">
        <w:rPr>
          <w:rFonts w:cs="Times New Roman"/>
          <w:bCs/>
        </w:rPr>
        <w:t>“</w:t>
      </w:r>
      <w:r w:rsidRPr="00184743">
        <w:rPr>
          <w:rFonts w:cs="Times New Roman"/>
          <w:bCs/>
        </w:rPr>
        <w:t>Research results of pastureland degradation and desertification in Shine-Ider soum, Khuvsgul Province</w:t>
      </w:r>
      <w:r w:rsidR="002C6D29" w:rsidRPr="00184743">
        <w:rPr>
          <w:rFonts w:cs="Times New Roman"/>
          <w:bCs/>
        </w:rPr>
        <w:t xml:space="preserve">” </w:t>
      </w:r>
      <w:r w:rsidRPr="00184743">
        <w:rPr>
          <w:rFonts w:cs="Times New Roman"/>
          <w:bCs/>
          <w:lang w:val="en-US"/>
        </w:rPr>
        <w:t>Journal of Agroecology</w:t>
      </w:r>
      <w:r w:rsidRPr="00184743">
        <w:rPr>
          <w:rFonts w:cs="Times New Roman"/>
          <w:bCs/>
        </w:rPr>
        <w:t xml:space="preserve"> </w:t>
      </w:r>
      <w:r w:rsidR="002C6D29" w:rsidRPr="00184743">
        <w:rPr>
          <w:rFonts w:cs="Times New Roman"/>
          <w:bCs/>
        </w:rPr>
        <w:t>2019</w:t>
      </w:r>
      <w:r w:rsidRPr="00184743">
        <w:rPr>
          <w:rFonts w:cs="Times New Roman"/>
          <w:bCs/>
          <w:lang w:val="en-US"/>
        </w:rPr>
        <w:t xml:space="preserve"> (</w:t>
      </w:r>
      <w:r w:rsidRPr="00184743">
        <w:rPr>
          <w:rFonts w:cs="Times New Roman"/>
          <w:bCs/>
        </w:rPr>
        <w:t>12</w:t>
      </w:r>
      <w:r w:rsidRPr="00184743">
        <w:rPr>
          <w:rFonts w:cs="Times New Roman"/>
          <w:bCs/>
          <w:lang w:val="en-US"/>
        </w:rPr>
        <w:t>)</w:t>
      </w:r>
      <w:r w:rsidRPr="00184743">
        <w:rPr>
          <w:rFonts w:cs="Times New Roman"/>
          <w:bCs/>
        </w:rPr>
        <w:t>2</w:t>
      </w:r>
      <w:r w:rsidRPr="00184743">
        <w:rPr>
          <w:rFonts w:cs="Times New Roman"/>
          <w:bCs/>
          <w:lang w:val="en-US"/>
        </w:rPr>
        <w:t>:</w:t>
      </w:r>
      <w:r w:rsidR="002C6D29" w:rsidRPr="00184743">
        <w:rPr>
          <w:rFonts w:cs="Times New Roman"/>
          <w:bCs/>
        </w:rPr>
        <w:t xml:space="preserve"> 116-120</w:t>
      </w:r>
      <w:r w:rsidRPr="00184743">
        <w:rPr>
          <w:rFonts w:cs="Times New Roman"/>
          <w:bCs/>
          <w:lang w:val="en-US"/>
        </w:rPr>
        <w:t>.</w:t>
      </w:r>
    </w:p>
    <w:p w14:paraId="1C7BAC92" w14:textId="68828402" w:rsidR="002C6D29" w:rsidRPr="00184743" w:rsidRDefault="00374375" w:rsidP="002C6D29">
      <w:pPr>
        <w:numPr>
          <w:ilvl w:val="0"/>
          <w:numId w:val="11"/>
        </w:numPr>
        <w:spacing w:before="0" w:line="240" w:lineRule="auto"/>
        <w:jc w:val="both"/>
        <w:rPr>
          <w:rFonts w:cs="Times New Roman"/>
          <w:bCs/>
        </w:rPr>
      </w:pPr>
      <w:r w:rsidRPr="00184743">
        <w:rPr>
          <w:rFonts w:cs="Times New Roman"/>
          <w:bCs/>
          <w:lang w:val="en-US"/>
        </w:rPr>
        <w:lastRenderedPageBreak/>
        <w:t xml:space="preserve">Buyanbaatar A., Ariumsuren P., Tuvshinbayar D., </w:t>
      </w:r>
      <w:r w:rsidRPr="00184743">
        <w:rPr>
          <w:rFonts w:cs="Times New Roman"/>
          <w:bCs/>
        </w:rPr>
        <w:t xml:space="preserve"> </w:t>
      </w:r>
      <w:r w:rsidRPr="00184743">
        <w:rPr>
          <w:rFonts w:cs="Times New Roman"/>
          <w:bCs/>
          <w:lang w:val="en-US"/>
        </w:rPr>
        <w:t>Oyuntuya Sh., Tumenbayar P. and Dambadarjaa N</w:t>
      </w:r>
      <w:r w:rsidR="002C6D29" w:rsidRPr="00184743">
        <w:rPr>
          <w:rFonts w:cs="Times New Roman"/>
          <w:bCs/>
        </w:rPr>
        <w:t>. “</w:t>
      </w:r>
      <w:r w:rsidRPr="00184743">
        <w:rPr>
          <w:rFonts w:cs="Times New Roman"/>
          <w:bCs/>
        </w:rPr>
        <w:t xml:space="preserve">Research results of pastureland degradation and desertification in </w:t>
      </w:r>
      <w:r w:rsidRPr="00184743">
        <w:rPr>
          <w:rFonts w:cs="Times New Roman"/>
          <w:bCs/>
          <w:lang w:val="en-US"/>
        </w:rPr>
        <w:t>Ulaan-uul</w:t>
      </w:r>
      <w:r w:rsidRPr="00184743">
        <w:rPr>
          <w:rFonts w:cs="Times New Roman"/>
          <w:bCs/>
        </w:rPr>
        <w:t xml:space="preserve"> soum, Khuvsgul Province</w:t>
      </w:r>
      <w:r w:rsidR="002C6D29" w:rsidRPr="00184743">
        <w:rPr>
          <w:rFonts w:cs="Times New Roman"/>
          <w:bCs/>
        </w:rPr>
        <w:t xml:space="preserve">”. </w:t>
      </w:r>
      <w:r w:rsidRPr="00184743">
        <w:rPr>
          <w:rFonts w:cs="Times New Roman"/>
          <w:bCs/>
          <w:lang w:val="en-US"/>
        </w:rPr>
        <w:t>Journal of Agroecology</w:t>
      </w:r>
      <w:r w:rsidR="002C6D29" w:rsidRPr="00184743">
        <w:rPr>
          <w:rFonts w:cs="Times New Roman"/>
          <w:bCs/>
        </w:rPr>
        <w:t xml:space="preserve"> 2018</w:t>
      </w:r>
      <w:r w:rsidRPr="00184743">
        <w:rPr>
          <w:rFonts w:cs="Times New Roman"/>
          <w:bCs/>
          <w:lang w:val="en-US"/>
        </w:rPr>
        <w:t xml:space="preserve"> (</w:t>
      </w:r>
      <w:r w:rsidRPr="00184743">
        <w:rPr>
          <w:rFonts w:cs="Times New Roman"/>
          <w:bCs/>
        </w:rPr>
        <w:t>11</w:t>
      </w:r>
      <w:r w:rsidRPr="00184743">
        <w:rPr>
          <w:rFonts w:cs="Times New Roman"/>
          <w:bCs/>
          <w:lang w:val="en-US"/>
        </w:rPr>
        <w:t>)</w:t>
      </w:r>
      <w:r w:rsidRPr="00184743">
        <w:rPr>
          <w:rFonts w:cs="Times New Roman"/>
          <w:bCs/>
        </w:rPr>
        <w:t>01</w:t>
      </w:r>
      <w:r w:rsidR="002C6D29" w:rsidRPr="00184743">
        <w:rPr>
          <w:rFonts w:cs="Times New Roman"/>
          <w:bCs/>
        </w:rPr>
        <w:t>: 97-105</w:t>
      </w:r>
      <w:r w:rsidRPr="00184743">
        <w:rPr>
          <w:rFonts w:cs="Times New Roman"/>
          <w:bCs/>
          <w:lang w:val="en-US"/>
        </w:rPr>
        <w:t>.</w:t>
      </w:r>
    </w:p>
    <w:p w14:paraId="6E02614E" w14:textId="4F115F51" w:rsidR="002C6D29" w:rsidRPr="00184743" w:rsidRDefault="00374375" w:rsidP="002C6D29">
      <w:pPr>
        <w:pStyle w:val="ListParagraph"/>
        <w:numPr>
          <w:ilvl w:val="0"/>
          <w:numId w:val="11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184743">
        <w:rPr>
          <w:rFonts w:cs="Times New Roman"/>
          <w:bCs/>
          <w:lang w:val="en-US"/>
        </w:rPr>
        <w:t>Buyanbaatar A. “</w:t>
      </w:r>
      <w:r w:rsidR="002C6D29" w:rsidRPr="00184743">
        <w:rPr>
          <w:rFonts w:cs="Times New Roman"/>
          <w:lang w:val="en-US"/>
        </w:rPr>
        <w:t>The effect of ionized water some biochemical properties and yield of potato</w:t>
      </w:r>
      <w:r w:rsidRPr="00184743">
        <w:rPr>
          <w:rFonts w:cs="Times New Roman"/>
          <w:lang w:val="en-US"/>
        </w:rPr>
        <w:t>”</w:t>
      </w:r>
      <w:r w:rsidR="002C6D29" w:rsidRPr="00184743">
        <w:rPr>
          <w:rFonts w:cs="Times New Roman"/>
          <w:lang w:val="en-US"/>
        </w:rPr>
        <w:t>, Journal  of Central Asian environmental problems, potential solution</w:t>
      </w:r>
      <w:r w:rsidRPr="00184743">
        <w:rPr>
          <w:rFonts w:cs="Times New Roman"/>
          <w:lang w:val="en-US"/>
        </w:rPr>
        <w:t xml:space="preserve"> (2016), </w:t>
      </w:r>
      <w:r w:rsidRPr="00184743">
        <w:rPr>
          <w:rFonts w:cs="Times New Roman"/>
        </w:rPr>
        <w:t>International conference,</w:t>
      </w:r>
      <w:r w:rsidRPr="00184743">
        <w:rPr>
          <w:rFonts w:cs="Times New Roman"/>
          <w:lang w:val="en-US"/>
        </w:rPr>
        <w:t xml:space="preserve"> </w:t>
      </w:r>
      <w:r w:rsidR="002C6D29" w:rsidRPr="00184743">
        <w:rPr>
          <w:rFonts w:cs="Times New Roman"/>
          <w:lang w:val="en-US"/>
        </w:rPr>
        <w:t>Darkha</w:t>
      </w:r>
      <w:r w:rsidRPr="00184743">
        <w:rPr>
          <w:rFonts w:cs="Times New Roman"/>
          <w:lang w:val="en-US"/>
        </w:rPr>
        <w:t>n.</w:t>
      </w:r>
    </w:p>
    <w:p w14:paraId="6C5BDAF4" w14:textId="1BAB0A43" w:rsidR="002C6D29" w:rsidRPr="00184743" w:rsidRDefault="00374375" w:rsidP="002C6D29">
      <w:pPr>
        <w:numPr>
          <w:ilvl w:val="0"/>
          <w:numId w:val="11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184743">
        <w:rPr>
          <w:rFonts w:cs="Times New Roman"/>
          <w:bCs/>
          <w:lang w:val="en-US"/>
        </w:rPr>
        <w:t>Buyanbaatar A.</w:t>
      </w:r>
      <w:r w:rsidR="002C6D29" w:rsidRPr="00184743">
        <w:rPr>
          <w:rFonts w:cs="Times New Roman"/>
        </w:rPr>
        <w:t xml:space="preserve"> </w:t>
      </w:r>
      <w:r w:rsidRPr="00184743">
        <w:rPr>
          <w:rFonts w:cs="Times New Roman"/>
          <w:lang w:val="en-US"/>
        </w:rPr>
        <w:t>“</w:t>
      </w:r>
      <w:r w:rsidR="002C6D29" w:rsidRPr="00184743">
        <w:rPr>
          <w:rFonts w:cs="Times New Roman"/>
          <w:lang w:val="en-US"/>
        </w:rPr>
        <w:t>Effect of irrigation on biochemical properties and yield of wheat</w:t>
      </w:r>
      <w:r w:rsidRPr="00184743">
        <w:rPr>
          <w:rFonts w:cs="Times New Roman"/>
          <w:lang w:val="en-US"/>
        </w:rPr>
        <w:t>”</w:t>
      </w:r>
      <w:r w:rsidR="002C6D29" w:rsidRPr="00184743">
        <w:rPr>
          <w:rFonts w:cs="Times New Roman"/>
          <w:lang w:val="en-US"/>
        </w:rPr>
        <w:t>, Journal of Central Asian environmental problems, potential solution</w:t>
      </w:r>
      <w:r w:rsidR="002C6D29" w:rsidRPr="00184743">
        <w:rPr>
          <w:rFonts w:cs="Times New Roman"/>
        </w:rPr>
        <w:t>”</w:t>
      </w:r>
      <w:r w:rsidR="002C6D29" w:rsidRPr="00184743">
        <w:rPr>
          <w:rFonts w:cs="Times New Roman"/>
          <w:lang w:val="en-US"/>
        </w:rPr>
        <w:t xml:space="preserve">, </w:t>
      </w:r>
      <w:r w:rsidR="002C6D29" w:rsidRPr="00184743">
        <w:rPr>
          <w:rFonts w:cs="Times New Roman"/>
        </w:rPr>
        <w:t>International conference</w:t>
      </w:r>
      <w:r w:rsidRPr="00184743">
        <w:rPr>
          <w:rFonts w:cs="Times New Roman"/>
          <w:lang w:val="en-US"/>
        </w:rPr>
        <w:t xml:space="preserve"> (2016), </w:t>
      </w:r>
      <w:r w:rsidRPr="00184743">
        <w:rPr>
          <w:rFonts w:cs="Times New Roman"/>
        </w:rPr>
        <w:t>International conference,</w:t>
      </w:r>
      <w:r w:rsidRPr="00184743">
        <w:rPr>
          <w:rFonts w:cs="Times New Roman"/>
          <w:lang w:val="en-US"/>
        </w:rPr>
        <w:t xml:space="preserve"> </w:t>
      </w:r>
      <w:r w:rsidR="002C6D29" w:rsidRPr="00184743">
        <w:rPr>
          <w:rFonts w:cs="Times New Roman"/>
          <w:lang w:val="en-US"/>
        </w:rPr>
        <w:t>Darkhan</w:t>
      </w:r>
      <w:r w:rsidR="002C6D29" w:rsidRPr="00184743">
        <w:rPr>
          <w:rFonts w:cs="Times New Roman"/>
        </w:rPr>
        <w:t>.</w:t>
      </w:r>
    </w:p>
    <w:p w14:paraId="1AEBB8F4" w14:textId="28507E6B" w:rsidR="002C6D29" w:rsidRPr="00184743" w:rsidRDefault="00374375" w:rsidP="002C6D29">
      <w:pPr>
        <w:numPr>
          <w:ilvl w:val="0"/>
          <w:numId w:val="11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184743">
        <w:rPr>
          <w:rFonts w:cs="Times New Roman"/>
          <w:bCs/>
          <w:lang w:val="en-US"/>
        </w:rPr>
        <w:t>Buyanbaatar A. “</w:t>
      </w:r>
      <w:r w:rsidR="002C6D29" w:rsidRPr="00184743">
        <w:rPr>
          <w:rFonts w:cs="Times New Roman"/>
          <w:lang w:val="en-US"/>
        </w:rPr>
        <w:t>Possibility of preparing and application of liquid organic fertilizer from raw material of plants</w:t>
      </w:r>
      <w:r w:rsidRPr="00184743">
        <w:rPr>
          <w:rFonts w:cs="Times New Roman"/>
          <w:lang w:val="en-US"/>
        </w:rPr>
        <w:t>”</w:t>
      </w:r>
      <w:r w:rsidR="002C6D29" w:rsidRPr="00184743">
        <w:rPr>
          <w:rFonts w:cs="Times New Roman"/>
          <w:lang w:val="en-US"/>
        </w:rPr>
        <w:t>, Journal of Central Asian environmental problems, potential solution</w:t>
      </w:r>
      <w:r w:rsidRPr="00184743">
        <w:rPr>
          <w:rFonts w:cs="Times New Roman"/>
          <w:lang w:val="en-US"/>
        </w:rPr>
        <w:t xml:space="preserve"> (2016), </w:t>
      </w:r>
      <w:r w:rsidR="002C6D29" w:rsidRPr="00184743">
        <w:rPr>
          <w:rFonts w:cs="Times New Roman"/>
        </w:rPr>
        <w:t>International conference,</w:t>
      </w:r>
      <w:r w:rsidR="002C6D29" w:rsidRPr="00184743">
        <w:rPr>
          <w:rFonts w:cs="Times New Roman"/>
          <w:lang w:val="en-US"/>
        </w:rPr>
        <w:t xml:space="preserve"> Darkhan</w:t>
      </w:r>
      <w:r w:rsidR="002C6D29" w:rsidRPr="00184743">
        <w:rPr>
          <w:rFonts w:cs="Times New Roman"/>
        </w:rPr>
        <w:t>.</w:t>
      </w:r>
    </w:p>
    <w:p w14:paraId="42A646C5" w14:textId="1C7B888B" w:rsidR="002C6D29" w:rsidRPr="00184743" w:rsidRDefault="00D12771" w:rsidP="00184743">
      <w:pPr>
        <w:numPr>
          <w:ilvl w:val="0"/>
          <w:numId w:val="11"/>
        </w:numPr>
        <w:spacing w:before="0" w:line="240" w:lineRule="auto"/>
        <w:jc w:val="both"/>
        <w:rPr>
          <w:rFonts w:cs="Times New Roman"/>
          <w:b/>
        </w:rPr>
      </w:pPr>
      <w:hyperlink r:id="rId11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Sayed Mohammad Nazim Uddin</w:t>
        </w:r>
      </w:hyperlink>
      <w:r w:rsidR="00184743" w:rsidRPr="00184743">
        <w:rPr>
          <w:rStyle w:val="contribdegrees"/>
          <w:rFonts w:cs="Times New Roman"/>
          <w:lang w:val="en-US"/>
        </w:rPr>
        <w:t xml:space="preserve">, </w:t>
      </w:r>
      <w:hyperlink r:id="rId12" w:history="1">
        <w:r w:rsidR="00184743" w:rsidRPr="00184743">
          <w:rPr>
            <w:rStyle w:val="Hyperlink"/>
            <w:rFonts w:cs="Times New Roman"/>
            <w:color w:val="auto"/>
            <w:u w:val="none"/>
            <w:shd w:val="clear" w:color="auto" w:fill="FFFFFF"/>
          </w:rPr>
          <w:t>Zifu Li</w:t>
        </w:r>
      </w:hyperlink>
      <w:r w:rsidR="00184743" w:rsidRPr="00184743">
        <w:rPr>
          <w:rFonts w:cs="Times New Roman"/>
          <w:shd w:val="clear" w:color="auto" w:fill="FFFFFF"/>
        </w:rPr>
        <w:t>, </w:t>
      </w:r>
      <w:hyperlink r:id="rId13" w:history="1">
        <w:r w:rsidR="00184743" w:rsidRPr="00184743">
          <w:rPr>
            <w:rStyle w:val="Hyperlink"/>
            <w:rFonts w:cs="Times New Roman"/>
            <w:color w:val="auto"/>
            <w:u w:val="none"/>
            <w:shd w:val="clear" w:color="auto" w:fill="FFFFFF"/>
          </w:rPr>
          <w:t>Ibrahim B Mahmood</w:t>
        </w:r>
      </w:hyperlink>
      <w:r w:rsidR="00184743" w:rsidRPr="00184743">
        <w:rPr>
          <w:rFonts w:cs="Times New Roman"/>
          <w:shd w:val="clear" w:color="auto" w:fill="FFFFFF"/>
        </w:rPr>
        <w:t>, </w:t>
      </w:r>
      <w:hyperlink r:id="rId14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Jean Lapegue</w:t>
        </w:r>
      </w:hyperlink>
      <w:r w:rsidR="00184743" w:rsidRPr="00184743">
        <w:rPr>
          <w:rFonts w:cs="Times New Roman"/>
        </w:rPr>
        <w:t>, </w:t>
      </w:r>
      <w:hyperlink r:id="rId15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Jan Franklin</w:t>
        </w:r>
        <w:r w:rsidR="00184743" w:rsidRPr="00184743">
          <w:rPr>
            <w:rStyle w:val="Hyperlink"/>
            <w:rFonts w:cs="Times New Roman"/>
            <w:color w:val="auto"/>
            <w:u w:val="none"/>
            <w:lang w:val="en-US"/>
          </w:rPr>
          <w:t xml:space="preserve">, </w:t>
        </w:r>
        <w:r w:rsidR="00184743" w:rsidRPr="00184743">
          <w:rPr>
            <w:rStyle w:val="Hyperlink"/>
            <w:rFonts w:cs="Times New Roman"/>
            <w:color w:val="auto"/>
            <w:u w:val="none"/>
          </w:rPr>
          <w:t>Adamowski</w:t>
        </w:r>
      </w:hyperlink>
      <w:r w:rsidR="00184743" w:rsidRPr="00184743">
        <w:rPr>
          <w:rFonts w:cs="Times New Roman"/>
        </w:rPr>
        <w:t>, </w:t>
      </w:r>
      <w:hyperlink r:id="rId16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Pier Francesco Donati</w:t>
        </w:r>
      </w:hyperlink>
      <w:r w:rsidR="00184743" w:rsidRPr="00184743">
        <w:rPr>
          <w:rFonts w:cs="Times New Roman"/>
        </w:rPr>
        <w:t>, </w:t>
      </w:r>
      <w:hyperlink r:id="rId17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Elisabeth Maria Huba</w:t>
        </w:r>
      </w:hyperlink>
      <w:r w:rsidR="00184743" w:rsidRPr="00184743">
        <w:rPr>
          <w:rFonts w:cs="Times New Roman"/>
        </w:rPr>
        <w:t>, </w:t>
      </w:r>
      <w:hyperlink r:id="rId18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Heinz-Peter Mang</w:t>
        </w:r>
      </w:hyperlink>
      <w:r w:rsidR="00184743" w:rsidRPr="00184743">
        <w:rPr>
          <w:rFonts w:cs="Times New Roman"/>
        </w:rPr>
        <w:t>, </w:t>
      </w:r>
      <w:hyperlink r:id="rId19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Buyanbaatar Avirmed</w:t>
        </w:r>
      </w:hyperlink>
      <w:r w:rsidR="00184743" w:rsidRPr="00184743">
        <w:rPr>
          <w:rFonts w:cs="Times New Roman"/>
        </w:rPr>
        <w:t>, </w:t>
      </w:r>
      <w:hyperlink r:id="rId20" w:history="1">
        <w:r w:rsidR="00184743" w:rsidRPr="00184743">
          <w:rPr>
            <w:rStyle w:val="Hyperlink"/>
            <w:rFonts w:cs="Times New Roman"/>
            <w:color w:val="auto"/>
            <w:u w:val="none"/>
          </w:rPr>
          <w:t>Shikun Cheng</w:t>
        </w:r>
      </w:hyperlink>
      <w:r w:rsidR="00184743" w:rsidRPr="00184743">
        <w:rPr>
          <w:rFonts w:cs="Times New Roman"/>
          <w:color w:val="000000"/>
          <w:lang w:val="en-US"/>
        </w:rPr>
        <w:t xml:space="preserve"> “</w:t>
      </w:r>
      <w:r w:rsidR="002C6D29" w:rsidRPr="00184743">
        <w:rPr>
          <w:rFonts w:cs="Times New Roman"/>
          <w:lang w:val="en-US"/>
        </w:rPr>
        <w:t>Evaluation of a closed – loop sanitation system in a cold climate: a case from pri – urban areas of Mongolia</w:t>
      </w:r>
      <w:r w:rsidR="00184743" w:rsidRPr="00184743">
        <w:rPr>
          <w:rFonts w:cs="Times New Roman"/>
          <w:lang w:val="en-US"/>
        </w:rPr>
        <w:t>”</w:t>
      </w:r>
      <w:r w:rsidR="002C6D29" w:rsidRPr="00184743">
        <w:rPr>
          <w:rFonts w:cs="Times New Roman"/>
          <w:lang w:val="en-US"/>
        </w:rPr>
        <w:t>,</w:t>
      </w:r>
      <w:r w:rsidR="00184743" w:rsidRPr="00184743">
        <w:rPr>
          <w:rFonts w:cs="Times New Roman"/>
          <w:lang w:val="en-US"/>
        </w:rPr>
        <w:t xml:space="preserve"> </w:t>
      </w:r>
      <w:r w:rsidR="002C6D29" w:rsidRPr="00184743">
        <w:rPr>
          <w:rFonts w:cs="Times New Roman"/>
          <w:lang w:val="en-US"/>
        </w:rPr>
        <w:t>Journal of Environment and Urbanization</w:t>
      </w:r>
      <w:r w:rsidR="00184743" w:rsidRPr="00184743">
        <w:rPr>
          <w:rFonts w:cs="Times New Roman"/>
          <w:lang w:val="en-US"/>
        </w:rPr>
        <w:t xml:space="preserve"> 2015 (27)2:455-472 </w:t>
      </w:r>
      <w:hyperlink r:id="rId21" w:history="1">
        <w:r w:rsidR="00184743" w:rsidRPr="00184743">
          <w:rPr>
            <w:rStyle w:val="Hyperlink"/>
            <w:rFonts w:cs="Times New Roman"/>
            <w:color w:val="006ACC"/>
            <w:shd w:val="clear" w:color="auto" w:fill="FFFFFF"/>
          </w:rPr>
          <w:t>https://doi.org/10.1177/0956247815584539</w:t>
        </w:r>
      </w:hyperlink>
    </w:p>
    <w:p w14:paraId="7B81FF30" w14:textId="79178C14" w:rsidR="0074428E" w:rsidRPr="00065245" w:rsidRDefault="0074428E" w:rsidP="00184743">
      <w:pPr>
        <w:pStyle w:val="ListParagraph"/>
        <w:spacing w:before="0" w:line="240" w:lineRule="auto"/>
        <w:ind w:left="360"/>
        <w:jc w:val="both"/>
        <w:rPr>
          <w:rFonts w:cs="Times New Roman"/>
        </w:rPr>
      </w:pPr>
    </w:p>
    <w:sectPr w:rsidR="0074428E" w:rsidRPr="00065245" w:rsidSect="004223E5">
      <w:headerReference w:type="default" r:id="rId22"/>
      <w:footerReference w:type="default" r:id="rId23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461F" w14:textId="77777777" w:rsidR="00D12771" w:rsidRDefault="00D12771" w:rsidP="00296351">
      <w:pPr>
        <w:spacing w:before="0" w:line="240" w:lineRule="auto"/>
      </w:pPr>
      <w:r>
        <w:separator/>
      </w:r>
    </w:p>
  </w:endnote>
  <w:endnote w:type="continuationSeparator" w:id="0">
    <w:p w14:paraId="4F09E3C6" w14:textId="77777777" w:rsidR="00D12771" w:rsidRDefault="00D12771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74D" w14:textId="2E5B709A" w:rsidR="00CA2FB8" w:rsidRDefault="00CA2FB8" w:rsidP="00CA716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09BD416" wp14:editId="535B1A8D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1CF60" w14:textId="4DFC52DC" w:rsidR="00296351" w:rsidRDefault="00CA2FB8" w:rsidP="00CA2FB8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 w:rsidRPr="00187E18">
      <w:rPr>
        <w:color w:val="4BACC6" w:themeColor="accent5"/>
      </w:rPr>
      <w:tab/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64038E46" w14:textId="500039FC" w:rsidR="004D48EA" w:rsidRPr="0074428E" w:rsidRDefault="004D48EA" w:rsidP="00CA2FB8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 w:rsidRPr="004D48EA"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3E67" w14:textId="77777777" w:rsidR="00D12771" w:rsidRDefault="00D12771" w:rsidP="00296351">
      <w:pPr>
        <w:spacing w:before="0" w:line="240" w:lineRule="auto"/>
      </w:pPr>
      <w:r>
        <w:separator/>
      </w:r>
    </w:p>
  </w:footnote>
  <w:footnote w:type="continuationSeparator" w:id="0">
    <w:p w14:paraId="49554B29" w14:textId="77777777" w:rsidR="00D12771" w:rsidRDefault="00D12771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068" w14:textId="21A8A731" w:rsidR="0074428E" w:rsidRDefault="0074428E" w:rsidP="00E818CE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 w:rsidRPr="00BA166B">
      <w:rPr>
        <w:noProof/>
        <w:color w:val="3BC57D"/>
        <w:lang w:val="en-US"/>
      </w:rPr>
      <w:drawing>
        <wp:anchor distT="0" distB="0" distL="114300" distR="114300" simplePos="0" relativeHeight="251665408" behindDoc="0" locked="0" layoutInCell="1" allowOverlap="1" wp14:anchorId="3FEF2EA7" wp14:editId="0E9CED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5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E6A1B" w14:textId="3542AE16" w:rsidR="00E818CE" w:rsidRPr="0074428E" w:rsidRDefault="00013040" w:rsidP="0074428E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</w:t>
    </w:r>
    <w:r w:rsidR="00E818CE"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r</w:t>
    </w: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visor</w:t>
    </w:r>
  </w:p>
  <w:p w14:paraId="4963AF30" w14:textId="77777777" w:rsidR="00013040" w:rsidRPr="00E818CE" w:rsidRDefault="00013040" w:rsidP="00013040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046"/>
    <w:multiLevelType w:val="hybridMultilevel"/>
    <w:tmpl w:val="AD727A84"/>
    <w:lvl w:ilvl="0" w:tplc="8CAE84A2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61404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2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AF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E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0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151"/>
    <w:multiLevelType w:val="hybridMultilevel"/>
    <w:tmpl w:val="C370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D38"/>
    <w:multiLevelType w:val="hybridMultilevel"/>
    <w:tmpl w:val="6EB4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A5E1D"/>
    <w:multiLevelType w:val="hybridMultilevel"/>
    <w:tmpl w:val="BC324F5A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66CB"/>
    <w:multiLevelType w:val="hybridMultilevel"/>
    <w:tmpl w:val="5DB2C882"/>
    <w:lvl w:ilvl="0" w:tplc="AF6C31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ru-RU" w:eastAsia="en-US" w:bidi="ar-SA"/>
      </w:rPr>
    </w:lvl>
    <w:lvl w:ilvl="1" w:tplc="3A2403C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56DA4BB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892E8BC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19B44CC8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249E35A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912C38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E914504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522E0606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77621DE"/>
    <w:multiLevelType w:val="hybridMultilevel"/>
    <w:tmpl w:val="D2F48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6338A"/>
    <w:multiLevelType w:val="hybridMultilevel"/>
    <w:tmpl w:val="23FE524A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D56DD"/>
    <w:multiLevelType w:val="multilevel"/>
    <w:tmpl w:val="288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EB21CF"/>
    <w:multiLevelType w:val="hybridMultilevel"/>
    <w:tmpl w:val="613CAFC6"/>
    <w:lvl w:ilvl="0" w:tplc="E4BA2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DA1"/>
    <w:rsid w:val="00013040"/>
    <w:rsid w:val="000173BB"/>
    <w:rsid w:val="000278C8"/>
    <w:rsid w:val="0003736A"/>
    <w:rsid w:val="000578FE"/>
    <w:rsid w:val="00065245"/>
    <w:rsid w:val="000A6F09"/>
    <w:rsid w:val="001357E4"/>
    <w:rsid w:val="00166DA2"/>
    <w:rsid w:val="00167E5A"/>
    <w:rsid w:val="00170B5F"/>
    <w:rsid w:val="00184743"/>
    <w:rsid w:val="00187E18"/>
    <w:rsid w:val="0024578E"/>
    <w:rsid w:val="00274905"/>
    <w:rsid w:val="002858B1"/>
    <w:rsid w:val="00296351"/>
    <w:rsid w:val="002A40A4"/>
    <w:rsid w:val="002C6D29"/>
    <w:rsid w:val="002D2EFC"/>
    <w:rsid w:val="002F01EA"/>
    <w:rsid w:val="003016D9"/>
    <w:rsid w:val="00374375"/>
    <w:rsid w:val="003816FC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A4479"/>
    <w:rsid w:val="004C0165"/>
    <w:rsid w:val="004D48EA"/>
    <w:rsid w:val="004E4D56"/>
    <w:rsid w:val="00532C81"/>
    <w:rsid w:val="005C74DE"/>
    <w:rsid w:val="005F60D5"/>
    <w:rsid w:val="006041DC"/>
    <w:rsid w:val="006419E4"/>
    <w:rsid w:val="00673F52"/>
    <w:rsid w:val="006B46C8"/>
    <w:rsid w:val="00724932"/>
    <w:rsid w:val="0074428E"/>
    <w:rsid w:val="00792082"/>
    <w:rsid w:val="007A5E17"/>
    <w:rsid w:val="007B2541"/>
    <w:rsid w:val="007C3677"/>
    <w:rsid w:val="007E1DB8"/>
    <w:rsid w:val="007E31A2"/>
    <w:rsid w:val="007F3F7C"/>
    <w:rsid w:val="007F7589"/>
    <w:rsid w:val="008540CB"/>
    <w:rsid w:val="00854806"/>
    <w:rsid w:val="008815CC"/>
    <w:rsid w:val="0088780F"/>
    <w:rsid w:val="008A15E2"/>
    <w:rsid w:val="008F6452"/>
    <w:rsid w:val="00901273"/>
    <w:rsid w:val="009203B2"/>
    <w:rsid w:val="00972CF4"/>
    <w:rsid w:val="009751F0"/>
    <w:rsid w:val="009F18FB"/>
    <w:rsid w:val="00A35132"/>
    <w:rsid w:val="00A50D8F"/>
    <w:rsid w:val="00A91913"/>
    <w:rsid w:val="00AD2FB3"/>
    <w:rsid w:val="00AF1F25"/>
    <w:rsid w:val="00B011E1"/>
    <w:rsid w:val="00B1718F"/>
    <w:rsid w:val="00B20D12"/>
    <w:rsid w:val="00B57804"/>
    <w:rsid w:val="00B65098"/>
    <w:rsid w:val="00BA1058"/>
    <w:rsid w:val="00BD413D"/>
    <w:rsid w:val="00C00A19"/>
    <w:rsid w:val="00C131B3"/>
    <w:rsid w:val="00C35117"/>
    <w:rsid w:val="00C612D2"/>
    <w:rsid w:val="00C64BE9"/>
    <w:rsid w:val="00CA2FB8"/>
    <w:rsid w:val="00CA716D"/>
    <w:rsid w:val="00D12771"/>
    <w:rsid w:val="00D25786"/>
    <w:rsid w:val="00DD61A0"/>
    <w:rsid w:val="00E1640C"/>
    <w:rsid w:val="00E30399"/>
    <w:rsid w:val="00E40F67"/>
    <w:rsid w:val="00E528B2"/>
    <w:rsid w:val="00E775E4"/>
    <w:rsid w:val="00E818CE"/>
    <w:rsid w:val="00EE2483"/>
    <w:rsid w:val="00F243D0"/>
    <w:rsid w:val="00F378B8"/>
    <w:rsid w:val="00F6556B"/>
    <w:rsid w:val="00F660A6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3FB"/>
  <w15:docId w15:val="{0E917032-0820-43FD-A57E-8C03A60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7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7490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718F"/>
    <w:pPr>
      <w:ind w:left="720"/>
      <w:contextualSpacing/>
    </w:pPr>
  </w:style>
  <w:style w:type="table" w:styleId="TableGrid">
    <w:name w:val="Table Grid"/>
    <w:basedOn w:val="TableNormal"/>
    <w:uiPriority w:val="59"/>
    <w:rsid w:val="007F3F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0278C8"/>
  </w:style>
  <w:style w:type="character" w:customStyle="1" w:styleId="FontStyle19">
    <w:name w:val="Font Style19"/>
    <w:uiPriority w:val="99"/>
    <w:rsid w:val="000278C8"/>
    <w:rPr>
      <w:rFonts w:ascii="Arial" w:hAnsi="Arial" w:cs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57804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Normal"/>
    <w:rsid w:val="00B57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780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74905"/>
    <w:rPr>
      <w:rFonts w:eastAsia="Times New Roman" w:cs="Times New Roman"/>
      <w:b/>
      <w:bCs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C6D29"/>
  </w:style>
  <w:style w:type="character" w:customStyle="1" w:styleId="contribdegrees">
    <w:name w:val="contribdegrees"/>
    <w:basedOn w:val="DefaultParagraphFont"/>
    <w:rsid w:val="00184743"/>
  </w:style>
  <w:style w:type="character" w:customStyle="1" w:styleId="Heading1Char">
    <w:name w:val="Heading 1 Char"/>
    <w:basedOn w:val="DefaultParagraphFont"/>
    <w:link w:val="Heading1"/>
    <w:uiPriority w:val="9"/>
    <w:rsid w:val="001847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xpandable-author">
    <w:name w:val="expandable-author"/>
    <w:basedOn w:val="DefaultParagraphFont"/>
    <w:rsid w:val="0018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ournals.sagepub.com/doi/10.1177/0956247815584539" TargetMode="External"/><Relationship Id="rId18" Type="http://schemas.openxmlformats.org/officeDocument/2006/relationships/hyperlink" Target="https://journals.sagepub.com/doi/10.1177/09562478155845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%2F095624781558453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journals.sagepub.com/doi/10.1177/0956247815584539" TargetMode="External"/><Relationship Id="rId17" Type="http://schemas.openxmlformats.org/officeDocument/2006/relationships/hyperlink" Target="https://journals.sagepub.com/doi/10.1177/095624781558453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ournals.sagepub.com/doi/10.1177/0956247815584539" TargetMode="External"/><Relationship Id="rId20" Type="http://schemas.openxmlformats.org/officeDocument/2006/relationships/hyperlink" Target="https://journals.sagepub.com/doi/10.1177/09562478155845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10.1177/095624781558453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ournals.sagepub.com/doi/10.1177/095624781558453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searchgate.net/profile/Buyanbaatar-Avirmed-2" TargetMode="External"/><Relationship Id="rId19" Type="http://schemas.openxmlformats.org/officeDocument/2006/relationships/hyperlink" Target="https://journals.sagepub.com/doi/10.1177/0956247815584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_buyanbaatar@muls.edu.mn" TargetMode="External"/><Relationship Id="rId14" Type="http://schemas.openxmlformats.org/officeDocument/2006/relationships/hyperlink" Target="https://journals.sagepub.com/doi/10.1177/0956247815584539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Acer</cp:lastModifiedBy>
  <cp:revision>10</cp:revision>
  <dcterms:created xsi:type="dcterms:W3CDTF">2022-04-28T22:42:00Z</dcterms:created>
  <dcterms:modified xsi:type="dcterms:W3CDTF">2022-05-15T07:13:00Z</dcterms:modified>
</cp:coreProperties>
</file>