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6B5A1" w14:textId="77777777" w:rsidR="00413D57" w:rsidRDefault="00413D57" w:rsidP="00413D57">
      <w:pPr>
        <w:pBdr>
          <w:bottom w:val="single" w:sz="4" w:space="1" w:color="auto"/>
        </w:pBdr>
        <w:spacing w:before="60" w:line="276" w:lineRule="auto"/>
        <w:jc w:val="both"/>
        <w:outlineLvl w:val="0"/>
        <w:rPr>
          <w:rFonts w:asciiTheme="minorHAnsi" w:hAnsiTheme="minorHAnsi"/>
          <w:b/>
          <w:bCs/>
          <w:sz w:val="22"/>
          <w:szCs w:val="22"/>
          <w:lang w:val="en-US"/>
        </w:rPr>
      </w:pPr>
      <w:r>
        <w:rPr>
          <w:rFonts w:asciiTheme="minorHAnsi" w:hAnsiTheme="minorHAnsi"/>
          <w:b/>
          <w:bCs/>
          <w:sz w:val="22"/>
          <w:szCs w:val="22"/>
          <w:lang w:val="en-US"/>
        </w:rPr>
        <w:t>Course</w:t>
      </w:r>
      <w:r>
        <w:rPr>
          <w:rFonts w:asciiTheme="minorHAnsi" w:hAnsiTheme="minorHAnsi"/>
          <w:b/>
          <w:bCs/>
          <w:sz w:val="22"/>
          <w:szCs w:val="22"/>
          <w:lang w:val="mn-MN"/>
        </w:rPr>
        <w:t xml:space="preserve"> </w:t>
      </w:r>
      <w:r>
        <w:rPr>
          <w:rFonts w:asciiTheme="minorHAnsi" w:hAnsiTheme="minorHAnsi"/>
          <w:b/>
          <w:bCs/>
          <w:sz w:val="22"/>
          <w:szCs w:val="22"/>
          <w:lang w:val="en-US"/>
        </w:rPr>
        <w:t>Name: Urban Context Studio</w:t>
      </w:r>
    </w:p>
    <w:p w14:paraId="211292A5" w14:textId="77777777" w:rsidR="00413D57" w:rsidRDefault="00413D57" w:rsidP="00413D57">
      <w:pPr>
        <w:pBdr>
          <w:bottom w:val="single" w:sz="4" w:space="1" w:color="auto"/>
        </w:pBdr>
        <w:spacing w:before="60" w:line="276" w:lineRule="auto"/>
        <w:jc w:val="both"/>
        <w:outlineLvl w:val="0"/>
        <w:rPr>
          <w:rFonts w:asciiTheme="minorHAnsi" w:hAnsiTheme="minorHAnsi"/>
          <w:b/>
          <w:bCs/>
          <w:sz w:val="22"/>
          <w:szCs w:val="22"/>
          <w:lang w:val="en-US"/>
        </w:rPr>
      </w:pPr>
      <w:r>
        <w:rPr>
          <w:rFonts w:asciiTheme="minorHAnsi" w:hAnsiTheme="minorHAnsi"/>
          <w:b/>
          <w:bCs/>
          <w:sz w:val="22"/>
          <w:szCs w:val="22"/>
          <w:lang w:val="en-US"/>
        </w:rPr>
        <w:t>Number of credits: 8 ECTS</w:t>
      </w:r>
    </w:p>
    <w:p w14:paraId="60907D69" w14:textId="77777777" w:rsidR="00413D57" w:rsidRDefault="00413D57" w:rsidP="00413D57">
      <w:pPr>
        <w:pBdr>
          <w:bottom w:val="single" w:sz="4" w:space="1" w:color="auto"/>
        </w:pBdr>
        <w:spacing w:before="60" w:line="276" w:lineRule="auto"/>
        <w:jc w:val="both"/>
        <w:outlineLvl w:val="0"/>
        <w:rPr>
          <w:rFonts w:asciiTheme="minorHAnsi" w:hAnsiTheme="minorHAnsi"/>
          <w:b/>
          <w:bCs/>
          <w:szCs w:val="20"/>
          <w:lang w:val="en-US"/>
        </w:rPr>
      </w:pPr>
      <w:r>
        <w:rPr>
          <w:rFonts w:asciiTheme="minorHAnsi" w:hAnsiTheme="minorHAnsi"/>
          <w:b/>
          <w:bCs/>
          <w:szCs w:val="20"/>
          <w:lang w:val="en-US"/>
        </w:rPr>
        <w:t>Period: Fall Semester</w:t>
      </w:r>
    </w:p>
    <w:p w14:paraId="22280B33" w14:textId="77777777" w:rsidR="00413D57" w:rsidRDefault="00413D57" w:rsidP="00413D57">
      <w:pPr>
        <w:pBdr>
          <w:bottom w:val="single" w:sz="4" w:space="1" w:color="auto"/>
        </w:pBdr>
        <w:spacing w:before="60" w:line="276" w:lineRule="auto"/>
        <w:jc w:val="both"/>
        <w:outlineLvl w:val="0"/>
        <w:rPr>
          <w:rFonts w:asciiTheme="minorHAnsi" w:hAnsiTheme="minorHAnsi"/>
          <w:b/>
          <w:bCs/>
          <w:szCs w:val="20"/>
          <w:lang w:val="en-US"/>
        </w:rPr>
      </w:pPr>
    </w:p>
    <w:p w14:paraId="75426623" w14:textId="77777777" w:rsidR="00413D57" w:rsidRDefault="00413D57" w:rsidP="00413D57">
      <w:pPr>
        <w:shd w:val="clear" w:color="auto" w:fill="66CCFF"/>
        <w:spacing w:before="60" w:line="276" w:lineRule="auto"/>
        <w:jc w:val="both"/>
        <w:rPr>
          <w:rFonts w:asciiTheme="minorHAnsi" w:hAnsiTheme="minorHAnsi"/>
          <w:b/>
          <w:szCs w:val="20"/>
          <w:lang w:val="mn-MN"/>
        </w:rPr>
      </w:pP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6372"/>
      </w:tblGrid>
      <w:tr w:rsidR="00413D57" w14:paraId="507BFF94" w14:textId="77777777" w:rsidTr="00584243">
        <w:trPr>
          <w:jc w:val="center"/>
        </w:trPr>
        <w:tc>
          <w:tcPr>
            <w:tcW w:w="2697" w:type="dxa"/>
            <w:shd w:val="clear" w:color="auto" w:fill="auto"/>
          </w:tcPr>
          <w:p w14:paraId="0F5538EA" w14:textId="77777777" w:rsidR="00413D57" w:rsidRDefault="00413D57" w:rsidP="00584243">
            <w:pPr>
              <w:spacing w:before="60" w:line="276" w:lineRule="auto"/>
              <w:jc w:val="both"/>
              <w:rPr>
                <w:rFonts w:asciiTheme="minorHAnsi" w:hAnsiTheme="minorHAnsi"/>
                <w:szCs w:val="20"/>
                <w:lang w:val="mn-MN"/>
              </w:rPr>
            </w:pPr>
            <w:r>
              <w:rPr>
                <w:rFonts w:asciiTheme="minorHAnsi" w:hAnsiTheme="minorHAnsi"/>
                <w:b/>
                <w:szCs w:val="20"/>
                <w:lang w:val="mn-MN"/>
              </w:rPr>
              <w:t xml:space="preserve"> </w:t>
            </w:r>
            <w:r>
              <w:rPr>
                <w:rFonts w:asciiTheme="minorHAnsi" w:hAnsiTheme="minorHAnsi"/>
                <w:szCs w:val="20"/>
                <w:lang w:val="mn-MN"/>
              </w:rPr>
              <w:t xml:space="preserve">Coordinating institution </w:t>
            </w:r>
          </w:p>
        </w:tc>
        <w:tc>
          <w:tcPr>
            <w:tcW w:w="6372" w:type="dxa"/>
            <w:shd w:val="clear" w:color="auto" w:fill="auto"/>
          </w:tcPr>
          <w:p w14:paraId="53752792" w14:textId="77777777" w:rsidR="00413D57" w:rsidRPr="000D20EE" w:rsidRDefault="00413D57" w:rsidP="00584243">
            <w:pPr>
              <w:spacing w:before="60" w:line="276" w:lineRule="auto"/>
              <w:jc w:val="both"/>
              <w:rPr>
                <w:rFonts w:asciiTheme="minorHAnsi" w:hAnsiTheme="minorHAnsi"/>
                <w:szCs w:val="20"/>
                <w:lang w:val="en-US"/>
              </w:rPr>
            </w:pPr>
            <w:r>
              <w:rPr>
                <w:rFonts w:asciiTheme="minorHAnsi" w:hAnsiTheme="minorHAnsi"/>
                <w:szCs w:val="20"/>
                <w:lang w:val="en-US"/>
              </w:rPr>
              <w:t>Nirma University</w:t>
            </w:r>
          </w:p>
        </w:tc>
      </w:tr>
      <w:tr w:rsidR="00413D57" w14:paraId="23E2F68C" w14:textId="77777777" w:rsidTr="00584243">
        <w:trPr>
          <w:jc w:val="center"/>
        </w:trPr>
        <w:tc>
          <w:tcPr>
            <w:tcW w:w="2697" w:type="dxa"/>
            <w:shd w:val="clear" w:color="auto" w:fill="auto"/>
          </w:tcPr>
          <w:p w14:paraId="4008AE0D" w14:textId="77777777" w:rsidR="00413D57" w:rsidRDefault="00413D57" w:rsidP="00584243">
            <w:pPr>
              <w:spacing w:before="60" w:line="276" w:lineRule="auto"/>
              <w:jc w:val="both"/>
              <w:rPr>
                <w:rFonts w:asciiTheme="minorHAnsi" w:hAnsiTheme="minorHAnsi"/>
                <w:szCs w:val="20"/>
                <w:lang w:val="mn-MN"/>
              </w:rPr>
            </w:pPr>
            <w:r>
              <w:rPr>
                <w:rFonts w:asciiTheme="minorHAnsi" w:hAnsiTheme="minorHAnsi"/>
                <w:szCs w:val="20"/>
                <w:lang w:val="mn-MN"/>
              </w:rPr>
              <w:t xml:space="preserve">Lecturer </w:t>
            </w:r>
          </w:p>
        </w:tc>
        <w:tc>
          <w:tcPr>
            <w:tcW w:w="6372" w:type="dxa"/>
            <w:shd w:val="clear" w:color="auto" w:fill="auto"/>
          </w:tcPr>
          <w:p w14:paraId="280A0809" w14:textId="77777777" w:rsidR="00413D57" w:rsidRPr="000D20EE" w:rsidRDefault="00413D57" w:rsidP="00584243">
            <w:pPr>
              <w:spacing w:before="60" w:line="276" w:lineRule="auto"/>
              <w:jc w:val="both"/>
              <w:rPr>
                <w:rFonts w:asciiTheme="minorHAnsi" w:hAnsiTheme="minorHAnsi"/>
                <w:bCs/>
                <w:szCs w:val="20"/>
                <w:lang w:val="en-US"/>
              </w:rPr>
            </w:pPr>
            <w:r>
              <w:rPr>
                <w:rFonts w:asciiTheme="minorHAnsi" w:hAnsiTheme="minorHAnsi"/>
                <w:bCs/>
                <w:szCs w:val="20"/>
                <w:lang w:val="en-US"/>
              </w:rPr>
              <w:t>Prof. Jaydeep Bhagat, Prof Jitendra Meghani and Prof. Dhaval Chauhan</w:t>
            </w:r>
          </w:p>
        </w:tc>
      </w:tr>
      <w:tr w:rsidR="00413D57" w14:paraId="5565C032" w14:textId="77777777" w:rsidTr="00584243">
        <w:trPr>
          <w:jc w:val="center"/>
        </w:trPr>
        <w:tc>
          <w:tcPr>
            <w:tcW w:w="2697" w:type="dxa"/>
            <w:shd w:val="clear" w:color="auto" w:fill="auto"/>
          </w:tcPr>
          <w:p w14:paraId="551911F4" w14:textId="77777777" w:rsidR="00413D57" w:rsidRDefault="00413D57" w:rsidP="00584243">
            <w:pPr>
              <w:spacing w:before="60" w:line="276" w:lineRule="auto"/>
              <w:jc w:val="both"/>
              <w:rPr>
                <w:rFonts w:asciiTheme="minorHAnsi" w:hAnsiTheme="minorHAnsi"/>
                <w:szCs w:val="20"/>
                <w:lang w:val="mn-MN"/>
              </w:rPr>
            </w:pPr>
            <w:r>
              <w:rPr>
                <w:rFonts w:asciiTheme="minorHAnsi" w:hAnsiTheme="minorHAnsi"/>
                <w:szCs w:val="20"/>
                <w:lang w:val="mn-MN"/>
              </w:rPr>
              <w:t>Level</w:t>
            </w:r>
          </w:p>
        </w:tc>
        <w:tc>
          <w:tcPr>
            <w:tcW w:w="6372" w:type="dxa"/>
            <w:shd w:val="clear" w:color="auto" w:fill="auto"/>
          </w:tcPr>
          <w:p w14:paraId="3DD2A737" w14:textId="77777777" w:rsidR="00413D57" w:rsidRPr="000D20EE" w:rsidRDefault="00413D57" w:rsidP="00584243">
            <w:pPr>
              <w:spacing w:before="60" w:line="276" w:lineRule="auto"/>
              <w:jc w:val="both"/>
              <w:rPr>
                <w:rFonts w:asciiTheme="minorHAnsi" w:hAnsiTheme="minorHAnsi"/>
                <w:szCs w:val="20"/>
                <w:lang w:val="en-US"/>
              </w:rPr>
            </w:pPr>
            <w:r>
              <w:rPr>
                <w:rFonts w:asciiTheme="minorHAnsi" w:hAnsiTheme="minorHAnsi"/>
                <w:szCs w:val="20"/>
                <w:lang w:val="en-US"/>
              </w:rPr>
              <w:t>Bachelors</w:t>
            </w:r>
          </w:p>
        </w:tc>
      </w:tr>
      <w:tr w:rsidR="00413D57" w14:paraId="7905229A" w14:textId="77777777" w:rsidTr="00584243">
        <w:trPr>
          <w:jc w:val="center"/>
        </w:trPr>
        <w:tc>
          <w:tcPr>
            <w:tcW w:w="2697" w:type="dxa"/>
            <w:shd w:val="clear" w:color="auto" w:fill="auto"/>
          </w:tcPr>
          <w:p w14:paraId="3B8B287D" w14:textId="77777777" w:rsidR="00413D57" w:rsidRDefault="00413D57" w:rsidP="00584243">
            <w:pPr>
              <w:spacing w:before="60" w:line="276" w:lineRule="auto"/>
              <w:jc w:val="both"/>
              <w:rPr>
                <w:rFonts w:asciiTheme="minorHAnsi" w:hAnsiTheme="minorHAnsi"/>
                <w:szCs w:val="20"/>
                <w:lang w:val="mn-MN"/>
              </w:rPr>
            </w:pPr>
            <w:r>
              <w:rPr>
                <w:rFonts w:asciiTheme="minorHAnsi" w:hAnsiTheme="minorHAnsi"/>
                <w:szCs w:val="20"/>
                <w:lang w:val="mn-MN"/>
              </w:rPr>
              <w:t>Course duration</w:t>
            </w:r>
          </w:p>
        </w:tc>
        <w:tc>
          <w:tcPr>
            <w:tcW w:w="6372" w:type="dxa"/>
            <w:shd w:val="clear" w:color="auto" w:fill="auto"/>
          </w:tcPr>
          <w:p w14:paraId="649D1395" w14:textId="77777777" w:rsidR="00413D57" w:rsidRDefault="00413D57" w:rsidP="00584243">
            <w:pPr>
              <w:spacing w:before="60" w:line="276" w:lineRule="auto"/>
              <w:jc w:val="both"/>
              <w:rPr>
                <w:rFonts w:asciiTheme="minorHAnsi" w:hAnsiTheme="minorHAnsi"/>
                <w:bCs/>
                <w:szCs w:val="20"/>
                <w:lang w:val="en-US"/>
              </w:rPr>
            </w:pPr>
            <w:r>
              <w:rPr>
                <w:rFonts w:asciiTheme="minorHAnsi" w:hAnsiTheme="minorHAnsi"/>
                <w:bCs/>
                <w:szCs w:val="20"/>
                <w:lang w:val="en-US"/>
              </w:rPr>
              <w:t>15 Weeks</w:t>
            </w:r>
          </w:p>
        </w:tc>
      </w:tr>
    </w:tbl>
    <w:p w14:paraId="550D683A" w14:textId="77777777" w:rsidR="00413D57" w:rsidRPr="006B7AD9" w:rsidRDefault="00413D57" w:rsidP="00413D57">
      <w:pPr>
        <w:spacing w:before="240" w:after="60"/>
        <w:outlineLvl w:val="5"/>
        <w:rPr>
          <w:rFonts w:asciiTheme="minorHAnsi" w:hAnsiTheme="minorHAnsi"/>
          <w:b/>
          <w:bCs/>
          <w:szCs w:val="20"/>
          <w:lang w:val="mn-MN"/>
        </w:rPr>
      </w:pPr>
      <w:r w:rsidRPr="006B7AD9">
        <w:rPr>
          <w:rFonts w:asciiTheme="minorHAnsi" w:hAnsiTheme="minorHAnsi"/>
          <w:b/>
          <w:bCs/>
          <w:szCs w:val="20"/>
          <w:lang w:val="mn-MN"/>
        </w:rPr>
        <w:t xml:space="preserve">Overall introduction (main concept and understanding) </w:t>
      </w:r>
    </w:p>
    <w:p w14:paraId="7E6463B1" w14:textId="77777777" w:rsidR="00413D57" w:rsidRPr="006B7AD9" w:rsidRDefault="00413D57" w:rsidP="00413D57">
      <w:pPr>
        <w:ind w:firstLine="720"/>
        <w:jc w:val="both"/>
        <w:rPr>
          <w:rFonts w:asciiTheme="minorHAnsi" w:hAnsiTheme="minorHAnsi"/>
          <w:szCs w:val="20"/>
          <w:lang w:val="mn-MN"/>
        </w:rPr>
      </w:pPr>
      <w:r w:rsidRPr="006B7AD9">
        <w:rPr>
          <w:rFonts w:asciiTheme="minorHAnsi" w:hAnsiTheme="minorHAnsi"/>
          <w:szCs w:val="20"/>
          <w:lang w:val="mn-MN"/>
        </w:rPr>
        <w:t xml:space="preserve">The studio has been formulated to explore the interface between architecture and urban design. Urban processes have been introduced through a study of a precinct that has </w:t>
      </w:r>
      <w:r w:rsidRPr="006B7AD9">
        <w:rPr>
          <w:rFonts w:asciiTheme="minorHAnsi" w:hAnsiTheme="minorHAnsi"/>
          <w:szCs w:val="20"/>
        </w:rPr>
        <w:t xml:space="preserve">a </w:t>
      </w:r>
      <w:r w:rsidRPr="006B7AD9">
        <w:rPr>
          <w:rFonts w:asciiTheme="minorHAnsi" w:hAnsiTheme="minorHAnsi"/>
          <w:szCs w:val="20"/>
          <w:lang w:val="mn-MN"/>
        </w:rPr>
        <w:t>variety of features (Natural and man-made) &amp;amp; aspects of urbanity to arrive at concerns, issues and most importantly vision and ideas. These aspects would be analyzed, adapted and adopted to integrate the building into its context. The understanding of urban context would then be further demonstrated through form and architectural language.</w:t>
      </w:r>
    </w:p>
    <w:p w14:paraId="6C516958" w14:textId="77777777" w:rsidR="00413D57" w:rsidRPr="006B7AD9" w:rsidRDefault="00413D57" w:rsidP="00413D57">
      <w:pPr>
        <w:ind w:firstLine="720"/>
        <w:jc w:val="both"/>
        <w:rPr>
          <w:rFonts w:asciiTheme="minorHAnsi" w:hAnsiTheme="minorHAnsi"/>
          <w:szCs w:val="20"/>
          <w:lang w:val="mn-MN"/>
        </w:rPr>
      </w:pPr>
      <w:r w:rsidRPr="006B7AD9">
        <w:rPr>
          <w:rFonts w:asciiTheme="minorHAnsi" w:hAnsiTheme="minorHAnsi"/>
          <w:szCs w:val="20"/>
          <w:lang w:val="mn-MN"/>
        </w:rPr>
        <w:t xml:space="preserve">‘Urban context studio’ in compliance </w:t>
      </w:r>
      <w:r w:rsidRPr="006B7AD9">
        <w:rPr>
          <w:rFonts w:asciiTheme="minorHAnsi" w:hAnsiTheme="minorHAnsi"/>
          <w:szCs w:val="20"/>
        </w:rPr>
        <w:t>with</w:t>
      </w:r>
      <w:r w:rsidRPr="006B7AD9">
        <w:rPr>
          <w:rFonts w:asciiTheme="minorHAnsi" w:hAnsiTheme="minorHAnsi"/>
          <w:szCs w:val="20"/>
          <w:lang w:val="mn-MN"/>
        </w:rPr>
        <w:t xml:space="preserve"> the course objective further aims at incorporating </w:t>
      </w:r>
      <w:r w:rsidRPr="006B7AD9">
        <w:rPr>
          <w:rFonts w:asciiTheme="minorHAnsi" w:hAnsiTheme="minorHAnsi"/>
          <w:szCs w:val="20"/>
        </w:rPr>
        <w:t xml:space="preserve">a </w:t>
      </w:r>
      <w:r w:rsidRPr="006B7AD9">
        <w:rPr>
          <w:rFonts w:asciiTheme="minorHAnsi" w:hAnsiTheme="minorHAnsi"/>
          <w:szCs w:val="20"/>
          <w:lang w:val="mn-MN"/>
        </w:rPr>
        <w:t>set of values that not only refers to immediate but the wider context into the design of building or</w:t>
      </w:r>
      <w:r>
        <w:rPr>
          <w:rFonts w:asciiTheme="minorHAnsi" w:hAnsiTheme="minorHAnsi"/>
          <w:szCs w:val="20"/>
        </w:rPr>
        <w:t xml:space="preserve"> </w:t>
      </w:r>
      <w:r w:rsidRPr="006B7AD9">
        <w:rPr>
          <w:rFonts w:asciiTheme="minorHAnsi" w:hAnsiTheme="minorHAnsi"/>
          <w:szCs w:val="20"/>
          <w:lang w:val="mn-MN"/>
        </w:rPr>
        <w:t xml:space="preserve">buildings. Thus, an attempt here would be to deal with architectural projects that respond to urban </w:t>
      </w:r>
      <w:r w:rsidRPr="006B7AD9">
        <w:rPr>
          <w:rFonts w:asciiTheme="minorHAnsi" w:hAnsiTheme="minorHAnsi"/>
          <w:szCs w:val="20"/>
        </w:rPr>
        <w:t>conditions</w:t>
      </w:r>
      <w:r w:rsidRPr="006B7AD9">
        <w:rPr>
          <w:rFonts w:asciiTheme="minorHAnsi" w:hAnsiTheme="minorHAnsi"/>
          <w:szCs w:val="20"/>
          <w:lang w:val="mn-MN"/>
        </w:rPr>
        <w:t>, to arrive at an appropriate design program, scale and language.</w:t>
      </w:r>
    </w:p>
    <w:p w14:paraId="0A43527A" w14:textId="77777777" w:rsidR="00413D57" w:rsidRPr="006B7AD9" w:rsidRDefault="00413D57" w:rsidP="00413D57">
      <w:pPr>
        <w:spacing w:before="240" w:after="60"/>
        <w:outlineLvl w:val="5"/>
        <w:rPr>
          <w:rFonts w:asciiTheme="minorHAnsi" w:hAnsiTheme="minorHAnsi"/>
          <w:b/>
          <w:bCs/>
          <w:szCs w:val="20"/>
          <w:lang w:val="mn-MN"/>
        </w:rPr>
      </w:pPr>
      <w:r>
        <w:rPr>
          <w:rFonts w:asciiTheme="minorHAnsi" w:hAnsiTheme="minorHAnsi"/>
          <w:b/>
          <w:bCs/>
          <w:szCs w:val="20"/>
          <w:lang w:val="en-US"/>
        </w:rPr>
        <w:t>Keywords</w:t>
      </w:r>
      <w:r w:rsidRPr="006B7AD9">
        <w:rPr>
          <w:rFonts w:asciiTheme="minorHAnsi" w:hAnsiTheme="minorHAnsi"/>
          <w:b/>
          <w:bCs/>
          <w:szCs w:val="20"/>
          <w:lang w:val="mn-MN"/>
        </w:rPr>
        <w:t xml:space="preserve"> (5-8 words) </w:t>
      </w:r>
    </w:p>
    <w:p w14:paraId="53BFCF63" w14:textId="77777777" w:rsidR="00413D57" w:rsidRPr="006B7AD9" w:rsidRDefault="00413D57" w:rsidP="00413D57">
      <w:pPr>
        <w:rPr>
          <w:rFonts w:asciiTheme="minorHAnsi" w:hAnsiTheme="minorHAnsi"/>
          <w:szCs w:val="20"/>
        </w:rPr>
      </w:pPr>
      <w:r w:rsidRPr="006B7AD9">
        <w:rPr>
          <w:rFonts w:asciiTheme="minorHAnsi" w:hAnsiTheme="minorHAnsi"/>
          <w:szCs w:val="20"/>
        </w:rPr>
        <w:t>Urban context, design program, vision, urban insert, urban components</w:t>
      </w:r>
    </w:p>
    <w:p w14:paraId="0083E43B" w14:textId="77777777" w:rsidR="00413D57" w:rsidRPr="006B7AD9" w:rsidRDefault="00413D57" w:rsidP="00413D57">
      <w:pPr>
        <w:spacing w:before="240" w:after="60"/>
        <w:outlineLvl w:val="5"/>
        <w:rPr>
          <w:rFonts w:asciiTheme="minorHAnsi" w:hAnsiTheme="minorHAnsi"/>
          <w:b/>
          <w:bCs/>
          <w:szCs w:val="20"/>
          <w:lang w:val="mn-MN"/>
        </w:rPr>
      </w:pPr>
      <w:r w:rsidRPr="006B7AD9">
        <w:rPr>
          <w:rFonts w:asciiTheme="minorHAnsi" w:hAnsiTheme="minorHAnsi"/>
          <w:b/>
          <w:bCs/>
          <w:szCs w:val="20"/>
          <w:lang w:val="mn-MN"/>
        </w:rPr>
        <w:t xml:space="preserve">Target audience </w:t>
      </w:r>
    </w:p>
    <w:p w14:paraId="5ED7680D" w14:textId="77777777" w:rsidR="00413D57" w:rsidRPr="006B7AD9" w:rsidRDefault="00413D57" w:rsidP="00413D57">
      <w:pPr>
        <w:spacing w:before="60" w:line="276" w:lineRule="auto"/>
        <w:jc w:val="both"/>
        <w:rPr>
          <w:rFonts w:asciiTheme="minorHAnsi" w:hAnsiTheme="minorHAnsi"/>
          <w:szCs w:val="20"/>
          <w:lang w:val="en-US"/>
        </w:rPr>
      </w:pPr>
      <w:r w:rsidRPr="006B7AD9">
        <w:rPr>
          <w:rFonts w:asciiTheme="minorHAnsi" w:hAnsiTheme="minorHAnsi"/>
          <w:szCs w:val="20"/>
          <w:lang w:val="en-US"/>
        </w:rPr>
        <w:t>Bachelors in Architecture</w:t>
      </w:r>
    </w:p>
    <w:p w14:paraId="08BF928B" w14:textId="77777777" w:rsidR="00413D57" w:rsidRPr="006B7AD9" w:rsidRDefault="00413D57" w:rsidP="00413D57">
      <w:pPr>
        <w:spacing w:before="240" w:after="60"/>
        <w:outlineLvl w:val="5"/>
        <w:rPr>
          <w:rFonts w:asciiTheme="minorHAnsi" w:hAnsiTheme="minorHAnsi"/>
          <w:b/>
          <w:bCs/>
          <w:szCs w:val="20"/>
          <w:lang w:val="mn-MN"/>
        </w:rPr>
      </w:pPr>
      <w:r w:rsidRPr="006B7AD9">
        <w:rPr>
          <w:rFonts w:asciiTheme="minorHAnsi" w:hAnsiTheme="minorHAnsi"/>
          <w:b/>
          <w:bCs/>
          <w:szCs w:val="20"/>
          <w:lang w:val="mn-MN"/>
        </w:rPr>
        <w:t xml:space="preserve">Prerequisite </w:t>
      </w:r>
    </w:p>
    <w:p w14:paraId="386598F1" w14:textId="77777777" w:rsidR="00413D57" w:rsidRPr="006B7AD9" w:rsidRDefault="00413D57" w:rsidP="00413D57">
      <w:pPr>
        <w:spacing w:before="60" w:line="276" w:lineRule="auto"/>
        <w:jc w:val="both"/>
        <w:rPr>
          <w:rFonts w:asciiTheme="minorHAnsi" w:hAnsiTheme="minorHAnsi"/>
          <w:szCs w:val="20"/>
        </w:rPr>
      </w:pPr>
      <w:r w:rsidRPr="006B7AD9">
        <w:rPr>
          <w:rFonts w:asciiTheme="minorHAnsi" w:hAnsiTheme="minorHAnsi"/>
          <w:szCs w:val="20"/>
        </w:rPr>
        <w:t>None</w:t>
      </w:r>
    </w:p>
    <w:p w14:paraId="2CA9231A" w14:textId="77777777" w:rsidR="00413D57" w:rsidRPr="00E2673D" w:rsidRDefault="00413D57" w:rsidP="00413D57">
      <w:pPr>
        <w:spacing w:before="240" w:after="60"/>
        <w:outlineLvl w:val="5"/>
        <w:rPr>
          <w:rFonts w:asciiTheme="minorHAnsi" w:hAnsiTheme="minorHAnsi"/>
          <w:b/>
          <w:bCs/>
          <w:szCs w:val="20"/>
          <w:lang w:val="mn-MN"/>
        </w:rPr>
      </w:pPr>
      <w:r w:rsidRPr="00E2673D">
        <w:rPr>
          <w:rFonts w:asciiTheme="minorHAnsi" w:hAnsiTheme="minorHAnsi"/>
          <w:b/>
          <w:bCs/>
          <w:szCs w:val="20"/>
          <w:lang w:val="mn-MN"/>
        </w:rPr>
        <w:t xml:space="preserve">Objective </w:t>
      </w:r>
    </w:p>
    <w:p w14:paraId="6FB47635" w14:textId="77777777" w:rsidR="00413D57" w:rsidRPr="00413D57" w:rsidRDefault="00413D57" w:rsidP="00413D57">
      <w:pPr>
        <w:pStyle w:val="NormalWeb"/>
        <w:spacing w:before="0" w:beforeAutospacing="0" w:after="0" w:afterAutospacing="0"/>
        <w:jc w:val="both"/>
        <w:rPr>
          <w:rFonts w:asciiTheme="minorHAnsi" w:hAnsiTheme="minorHAnsi"/>
          <w:szCs w:val="20"/>
          <w:lang w:val="en-US" w:eastAsia="en-US"/>
        </w:rPr>
      </w:pPr>
      <w:r w:rsidRPr="00413D57">
        <w:rPr>
          <w:rFonts w:asciiTheme="minorHAnsi" w:hAnsiTheme="minorHAnsi"/>
          <w:szCs w:val="20"/>
          <w:lang w:val="en-US" w:eastAsia="en-US"/>
        </w:rPr>
        <w:t>The objectives set for the studio course are – </w:t>
      </w:r>
    </w:p>
    <w:p w14:paraId="7927C051" w14:textId="77777777" w:rsidR="00413D57" w:rsidRPr="00413D57" w:rsidRDefault="00413D57" w:rsidP="00413D57">
      <w:pPr>
        <w:pStyle w:val="NormalWeb"/>
        <w:numPr>
          <w:ilvl w:val="0"/>
          <w:numId w:val="23"/>
        </w:numPr>
        <w:spacing w:before="0" w:beforeAutospacing="0" w:after="0" w:afterAutospacing="0"/>
        <w:jc w:val="both"/>
        <w:textAlignment w:val="baseline"/>
        <w:rPr>
          <w:rFonts w:asciiTheme="minorHAnsi" w:hAnsiTheme="minorHAnsi"/>
          <w:szCs w:val="20"/>
          <w:lang w:val="en-US" w:eastAsia="en-US"/>
        </w:rPr>
      </w:pPr>
      <w:r w:rsidRPr="00413D57">
        <w:rPr>
          <w:rFonts w:asciiTheme="minorHAnsi" w:hAnsiTheme="minorHAnsi"/>
          <w:szCs w:val="20"/>
          <w:lang w:val="en-US" w:eastAsia="en-US"/>
        </w:rPr>
        <w:t>To establish a relationship of the proposed project in the urban context</w:t>
      </w:r>
    </w:p>
    <w:p w14:paraId="0509E761" w14:textId="77777777" w:rsidR="00413D57" w:rsidRPr="00413D57" w:rsidRDefault="00413D57" w:rsidP="00413D57">
      <w:pPr>
        <w:pStyle w:val="NormalWeb"/>
        <w:numPr>
          <w:ilvl w:val="0"/>
          <w:numId w:val="23"/>
        </w:numPr>
        <w:spacing w:before="0" w:beforeAutospacing="0" w:after="0" w:afterAutospacing="0"/>
        <w:jc w:val="both"/>
        <w:textAlignment w:val="baseline"/>
        <w:rPr>
          <w:rFonts w:asciiTheme="minorHAnsi" w:hAnsiTheme="minorHAnsi"/>
          <w:szCs w:val="20"/>
          <w:lang w:val="en-US" w:eastAsia="en-US"/>
        </w:rPr>
      </w:pPr>
      <w:r w:rsidRPr="00413D57">
        <w:rPr>
          <w:rFonts w:asciiTheme="minorHAnsi" w:hAnsiTheme="minorHAnsi"/>
          <w:szCs w:val="20"/>
          <w:lang w:val="en-US" w:eastAsia="en-US"/>
        </w:rPr>
        <w:t>To analyze character, abstraction and design development</w:t>
      </w:r>
    </w:p>
    <w:p w14:paraId="67FE22C4" w14:textId="77777777" w:rsidR="00413D57" w:rsidRPr="00413D57" w:rsidRDefault="00413D57" w:rsidP="00413D57">
      <w:pPr>
        <w:pStyle w:val="NormalWeb"/>
        <w:numPr>
          <w:ilvl w:val="0"/>
          <w:numId w:val="23"/>
        </w:numPr>
        <w:spacing w:before="0" w:beforeAutospacing="0" w:after="0" w:afterAutospacing="0"/>
        <w:jc w:val="both"/>
        <w:textAlignment w:val="baseline"/>
        <w:rPr>
          <w:rFonts w:asciiTheme="minorHAnsi" w:hAnsiTheme="minorHAnsi"/>
          <w:szCs w:val="20"/>
          <w:lang w:val="en-US" w:eastAsia="en-US"/>
        </w:rPr>
      </w:pPr>
      <w:r w:rsidRPr="00413D57">
        <w:rPr>
          <w:rFonts w:asciiTheme="minorHAnsi" w:hAnsiTheme="minorHAnsi"/>
          <w:szCs w:val="20"/>
          <w:lang w:val="en-US" w:eastAsia="en-US"/>
        </w:rPr>
        <w:t xml:space="preserve">To prepare a master plan and conceptual architectural design </w:t>
      </w:r>
    </w:p>
    <w:p w14:paraId="1B88B1B1" w14:textId="77777777" w:rsidR="00413D57" w:rsidRDefault="00413D57" w:rsidP="00413D57">
      <w:pPr>
        <w:contextualSpacing/>
        <w:rPr>
          <w:rFonts w:asciiTheme="minorHAnsi" w:eastAsia="Calibri" w:hAnsiTheme="minorHAnsi"/>
          <w:szCs w:val="20"/>
          <w:lang w:val="mn-MN"/>
        </w:rPr>
      </w:pPr>
    </w:p>
    <w:p w14:paraId="661589C6" w14:textId="77777777" w:rsidR="00413D57" w:rsidRDefault="00413D57" w:rsidP="00413D57">
      <w:pPr>
        <w:rPr>
          <w:rFonts w:asciiTheme="minorHAnsi" w:hAnsiTheme="minorHAnsi"/>
          <w:b/>
          <w:bCs/>
          <w:szCs w:val="20"/>
          <w:lang w:val="mn-MN"/>
        </w:rPr>
      </w:pPr>
      <w:r>
        <w:rPr>
          <w:rFonts w:asciiTheme="minorHAnsi" w:hAnsiTheme="minorHAnsi"/>
          <w:b/>
          <w:bCs/>
          <w:szCs w:val="20"/>
          <w:lang w:val="mn-MN"/>
        </w:rPr>
        <w:t xml:space="preserve">General learning outcome </w:t>
      </w:r>
    </w:p>
    <w:p w14:paraId="63534CCA" w14:textId="77777777" w:rsidR="00413D57" w:rsidRDefault="00413D57" w:rsidP="00413D57">
      <w:pPr>
        <w:spacing w:before="60" w:line="276" w:lineRule="auto"/>
        <w:jc w:val="both"/>
        <w:rPr>
          <w:rFonts w:asciiTheme="minorHAnsi" w:hAnsiTheme="minorHAnsi"/>
          <w:szCs w:val="20"/>
          <w:lang w:val="mn-MN"/>
        </w:rPr>
      </w:pPr>
      <w:r>
        <w:rPr>
          <w:rFonts w:asciiTheme="minorHAnsi" w:hAnsiTheme="minorHAnsi"/>
          <w:szCs w:val="20"/>
          <w:lang w:val="mn-MN"/>
        </w:rPr>
        <w:t>By the end of this course, successful students will:</w:t>
      </w:r>
    </w:p>
    <w:tbl>
      <w:tblPr>
        <w:tblW w:w="9242" w:type="dxa"/>
        <w:tblLayout w:type="fixed"/>
        <w:tblCellMar>
          <w:top w:w="57" w:type="dxa"/>
          <w:bottom w:w="57" w:type="dxa"/>
        </w:tblCellMar>
        <w:tblLook w:val="04A0" w:firstRow="1" w:lastRow="0" w:firstColumn="1" w:lastColumn="0" w:noHBand="0" w:noVBand="1"/>
      </w:tblPr>
      <w:tblGrid>
        <w:gridCol w:w="1809"/>
        <w:gridCol w:w="7433"/>
      </w:tblGrid>
      <w:tr w:rsidR="00413D57" w:rsidRPr="00413D57" w14:paraId="0EA30EED" w14:textId="77777777" w:rsidTr="00584243">
        <w:tc>
          <w:tcPr>
            <w:tcW w:w="1809" w:type="dxa"/>
            <w:shd w:val="clear" w:color="auto" w:fill="auto"/>
          </w:tcPr>
          <w:p w14:paraId="0DB5D5C0" w14:textId="77777777" w:rsidR="00413D57" w:rsidRPr="00413D57" w:rsidRDefault="00413D57" w:rsidP="00584243">
            <w:pPr>
              <w:rPr>
                <w:rFonts w:asciiTheme="minorHAnsi" w:hAnsiTheme="minorHAnsi"/>
                <w:szCs w:val="20"/>
                <w:lang w:val="mn-MN"/>
              </w:rPr>
            </w:pPr>
            <w:r w:rsidRPr="00413D57">
              <w:rPr>
                <w:rFonts w:asciiTheme="minorHAnsi" w:hAnsiTheme="minorHAnsi"/>
                <w:szCs w:val="20"/>
                <w:lang w:val="mn-MN"/>
              </w:rPr>
              <w:t>Knowledge</w:t>
            </w:r>
          </w:p>
        </w:tc>
        <w:tc>
          <w:tcPr>
            <w:tcW w:w="7433" w:type="dxa"/>
            <w:shd w:val="clear" w:color="auto" w:fill="auto"/>
          </w:tcPr>
          <w:p w14:paraId="13D5DD9A" w14:textId="77777777" w:rsidR="00413D57" w:rsidRPr="00413D57" w:rsidRDefault="00413D57" w:rsidP="00584243">
            <w:pPr>
              <w:numPr>
                <w:ilvl w:val="0"/>
                <w:numId w:val="3"/>
              </w:numPr>
              <w:ind w:left="351" w:hanging="351"/>
              <w:contextualSpacing/>
              <w:rPr>
                <w:rFonts w:asciiTheme="minorHAnsi" w:hAnsiTheme="minorHAnsi"/>
                <w:szCs w:val="20"/>
                <w:lang w:val="mn-MN"/>
              </w:rPr>
            </w:pPr>
            <w:r w:rsidRPr="00413D57">
              <w:rPr>
                <w:rFonts w:asciiTheme="minorHAnsi" w:hAnsiTheme="minorHAnsi"/>
                <w:szCs w:val="20"/>
                <w:lang w:val="mn-MN"/>
              </w:rPr>
              <w:t>Define different elements of an urban fabric</w:t>
            </w:r>
          </w:p>
        </w:tc>
      </w:tr>
      <w:tr w:rsidR="00413D57" w:rsidRPr="00413D57" w14:paraId="0DFF577E" w14:textId="77777777" w:rsidTr="00584243">
        <w:tc>
          <w:tcPr>
            <w:tcW w:w="1809" w:type="dxa"/>
            <w:shd w:val="clear" w:color="auto" w:fill="auto"/>
          </w:tcPr>
          <w:p w14:paraId="2080537F" w14:textId="77777777" w:rsidR="00413D57" w:rsidRPr="00413D57" w:rsidRDefault="00413D57" w:rsidP="00584243">
            <w:pPr>
              <w:rPr>
                <w:rFonts w:asciiTheme="minorHAnsi" w:hAnsiTheme="minorHAnsi"/>
                <w:szCs w:val="20"/>
                <w:lang w:val="mn-MN"/>
              </w:rPr>
            </w:pPr>
            <w:r w:rsidRPr="00413D57">
              <w:rPr>
                <w:rFonts w:asciiTheme="minorHAnsi" w:hAnsiTheme="minorHAnsi"/>
                <w:szCs w:val="20"/>
                <w:lang w:val="mn-MN"/>
              </w:rPr>
              <w:t>Comprehensive</w:t>
            </w:r>
          </w:p>
        </w:tc>
        <w:tc>
          <w:tcPr>
            <w:tcW w:w="7433" w:type="dxa"/>
            <w:shd w:val="clear" w:color="auto" w:fill="auto"/>
          </w:tcPr>
          <w:p w14:paraId="760FE7DB" w14:textId="77777777" w:rsidR="00413D57" w:rsidRPr="00413D57" w:rsidRDefault="00413D57" w:rsidP="00413D57">
            <w:pPr>
              <w:pStyle w:val="NormalWeb"/>
              <w:numPr>
                <w:ilvl w:val="0"/>
                <w:numId w:val="25"/>
              </w:numPr>
              <w:spacing w:before="0" w:beforeAutospacing="0" w:after="0" w:afterAutospacing="0"/>
              <w:jc w:val="both"/>
              <w:textAlignment w:val="baseline"/>
              <w:rPr>
                <w:rFonts w:asciiTheme="minorHAnsi" w:hAnsiTheme="minorHAnsi"/>
                <w:szCs w:val="20"/>
                <w:lang w:val="mn-MN" w:eastAsia="en-US"/>
              </w:rPr>
            </w:pPr>
            <w:r w:rsidRPr="00413D57">
              <w:rPr>
                <w:rFonts w:asciiTheme="minorHAnsi" w:hAnsiTheme="minorHAnsi"/>
                <w:szCs w:val="20"/>
                <w:lang w:val="mn-MN" w:eastAsia="en-US"/>
              </w:rPr>
              <w:t>Establish a relationship of the proposed project in the urban context</w:t>
            </w:r>
          </w:p>
          <w:p w14:paraId="5B3EA9A7" w14:textId="77777777" w:rsidR="00413D57" w:rsidRPr="00413D57" w:rsidRDefault="00413D57" w:rsidP="00413D57">
            <w:pPr>
              <w:pStyle w:val="NormalWeb"/>
              <w:numPr>
                <w:ilvl w:val="0"/>
                <w:numId w:val="25"/>
              </w:numPr>
              <w:spacing w:before="0" w:beforeAutospacing="0" w:after="0" w:afterAutospacing="0"/>
              <w:jc w:val="both"/>
              <w:textAlignment w:val="baseline"/>
              <w:rPr>
                <w:rFonts w:asciiTheme="minorHAnsi" w:hAnsiTheme="minorHAnsi"/>
                <w:szCs w:val="20"/>
                <w:lang w:val="mn-MN" w:eastAsia="en-US"/>
              </w:rPr>
            </w:pPr>
            <w:r w:rsidRPr="00413D57">
              <w:rPr>
                <w:rFonts w:asciiTheme="minorHAnsi" w:hAnsiTheme="minorHAnsi"/>
                <w:szCs w:val="20"/>
                <w:lang w:val="mn-MN" w:eastAsia="en-US"/>
              </w:rPr>
              <w:t>Understand the issues related to the project</w:t>
            </w:r>
          </w:p>
        </w:tc>
      </w:tr>
      <w:tr w:rsidR="00413D57" w:rsidRPr="00413D57" w14:paraId="042857CF" w14:textId="77777777" w:rsidTr="00584243">
        <w:tc>
          <w:tcPr>
            <w:tcW w:w="1809" w:type="dxa"/>
            <w:shd w:val="clear" w:color="auto" w:fill="auto"/>
          </w:tcPr>
          <w:p w14:paraId="17CC3EDD" w14:textId="77777777" w:rsidR="00413D57" w:rsidRPr="00413D57" w:rsidRDefault="00413D57" w:rsidP="00584243">
            <w:pPr>
              <w:rPr>
                <w:rFonts w:asciiTheme="minorHAnsi" w:hAnsiTheme="minorHAnsi"/>
                <w:szCs w:val="20"/>
                <w:lang w:val="mn-MN"/>
              </w:rPr>
            </w:pPr>
            <w:r w:rsidRPr="00413D57">
              <w:rPr>
                <w:rFonts w:asciiTheme="minorHAnsi" w:hAnsiTheme="minorHAnsi"/>
                <w:szCs w:val="20"/>
                <w:lang w:val="mn-MN"/>
              </w:rPr>
              <w:t>Application</w:t>
            </w:r>
          </w:p>
        </w:tc>
        <w:tc>
          <w:tcPr>
            <w:tcW w:w="7433" w:type="dxa"/>
            <w:shd w:val="clear" w:color="auto" w:fill="auto"/>
          </w:tcPr>
          <w:p w14:paraId="11945FB5" w14:textId="77777777" w:rsidR="00413D57" w:rsidRPr="00413D57" w:rsidRDefault="00413D57" w:rsidP="00584243">
            <w:pPr>
              <w:numPr>
                <w:ilvl w:val="0"/>
                <w:numId w:val="3"/>
              </w:numPr>
              <w:ind w:left="351" w:hanging="351"/>
              <w:contextualSpacing/>
              <w:rPr>
                <w:rFonts w:asciiTheme="minorHAnsi" w:hAnsiTheme="minorHAnsi"/>
                <w:szCs w:val="20"/>
                <w:lang w:val="mn-MN"/>
              </w:rPr>
            </w:pPr>
            <w:r w:rsidRPr="00413D57">
              <w:rPr>
                <w:rFonts w:asciiTheme="minorHAnsi" w:hAnsiTheme="minorHAnsi"/>
                <w:szCs w:val="20"/>
                <w:lang w:val="mn-MN"/>
              </w:rPr>
              <w:t>Design a structure according to the requirements of the urban area</w:t>
            </w:r>
          </w:p>
        </w:tc>
      </w:tr>
      <w:tr w:rsidR="00413D57" w:rsidRPr="00413D57" w14:paraId="0A389704" w14:textId="77777777" w:rsidTr="00584243">
        <w:tc>
          <w:tcPr>
            <w:tcW w:w="1809" w:type="dxa"/>
            <w:shd w:val="clear" w:color="auto" w:fill="auto"/>
          </w:tcPr>
          <w:p w14:paraId="1ABD4464" w14:textId="77777777" w:rsidR="00413D57" w:rsidRPr="00413D57" w:rsidRDefault="00413D57" w:rsidP="00584243">
            <w:pPr>
              <w:rPr>
                <w:rFonts w:asciiTheme="minorHAnsi" w:hAnsiTheme="minorHAnsi"/>
                <w:szCs w:val="20"/>
                <w:lang w:val="mn-MN"/>
              </w:rPr>
            </w:pPr>
            <w:r w:rsidRPr="00413D57">
              <w:rPr>
                <w:rFonts w:asciiTheme="minorHAnsi" w:hAnsiTheme="minorHAnsi"/>
                <w:szCs w:val="20"/>
                <w:lang w:val="mn-MN"/>
              </w:rPr>
              <w:t>Analysis</w:t>
            </w:r>
          </w:p>
        </w:tc>
        <w:tc>
          <w:tcPr>
            <w:tcW w:w="7433" w:type="dxa"/>
            <w:shd w:val="clear" w:color="auto" w:fill="auto"/>
          </w:tcPr>
          <w:p w14:paraId="69F57FE6" w14:textId="77777777" w:rsidR="00413D57" w:rsidRPr="00413D57" w:rsidRDefault="00413D57" w:rsidP="00413D57">
            <w:pPr>
              <w:pStyle w:val="NormalWeb"/>
              <w:numPr>
                <w:ilvl w:val="0"/>
                <w:numId w:val="24"/>
              </w:numPr>
              <w:spacing w:before="0" w:beforeAutospacing="0" w:after="0" w:afterAutospacing="0"/>
              <w:jc w:val="both"/>
              <w:textAlignment w:val="baseline"/>
              <w:rPr>
                <w:rFonts w:asciiTheme="minorHAnsi" w:hAnsiTheme="minorHAnsi"/>
                <w:szCs w:val="20"/>
                <w:lang w:val="mn-MN" w:eastAsia="en-US"/>
              </w:rPr>
            </w:pPr>
            <w:r w:rsidRPr="00413D57">
              <w:rPr>
                <w:rFonts w:asciiTheme="minorHAnsi" w:hAnsiTheme="minorHAnsi"/>
                <w:szCs w:val="20"/>
                <w:lang w:val="mn-MN" w:eastAsia="en-US"/>
              </w:rPr>
              <w:t>Analyze institutional character, abstraction &amp; design development </w:t>
            </w:r>
          </w:p>
        </w:tc>
      </w:tr>
      <w:tr w:rsidR="00413D57" w:rsidRPr="00413D57" w14:paraId="5CA4A4A1" w14:textId="77777777" w:rsidTr="00584243">
        <w:tc>
          <w:tcPr>
            <w:tcW w:w="1809" w:type="dxa"/>
            <w:shd w:val="clear" w:color="auto" w:fill="auto"/>
          </w:tcPr>
          <w:p w14:paraId="38061C9E" w14:textId="77777777" w:rsidR="00413D57" w:rsidRPr="00413D57" w:rsidRDefault="00413D57" w:rsidP="00584243">
            <w:pPr>
              <w:rPr>
                <w:rFonts w:asciiTheme="minorHAnsi" w:hAnsiTheme="minorHAnsi"/>
                <w:szCs w:val="20"/>
                <w:lang w:val="mn-MN"/>
              </w:rPr>
            </w:pPr>
            <w:r w:rsidRPr="00413D57">
              <w:rPr>
                <w:rFonts w:asciiTheme="minorHAnsi" w:hAnsiTheme="minorHAnsi"/>
                <w:szCs w:val="20"/>
                <w:lang w:val="mn-MN"/>
              </w:rPr>
              <w:t>Synthesis</w:t>
            </w:r>
          </w:p>
        </w:tc>
        <w:tc>
          <w:tcPr>
            <w:tcW w:w="7433" w:type="dxa"/>
            <w:shd w:val="clear" w:color="auto" w:fill="auto"/>
          </w:tcPr>
          <w:p w14:paraId="5D849AA9" w14:textId="77777777" w:rsidR="00413D57" w:rsidRPr="00413D57" w:rsidRDefault="00413D57" w:rsidP="00413D57">
            <w:pPr>
              <w:pStyle w:val="NormalWeb"/>
              <w:numPr>
                <w:ilvl w:val="0"/>
                <w:numId w:val="24"/>
              </w:numPr>
              <w:spacing w:before="0" w:beforeAutospacing="0" w:after="0" w:afterAutospacing="0"/>
              <w:jc w:val="both"/>
              <w:textAlignment w:val="baseline"/>
              <w:rPr>
                <w:rFonts w:asciiTheme="minorHAnsi" w:hAnsiTheme="minorHAnsi"/>
                <w:szCs w:val="20"/>
                <w:lang w:val="mn-MN" w:eastAsia="en-US"/>
              </w:rPr>
            </w:pPr>
            <w:r w:rsidRPr="00413D57">
              <w:rPr>
                <w:rFonts w:asciiTheme="minorHAnsi" w:hAnsiTheme="minorHAnsi"/>
                <w:szCs w:val="20"/>
                <w:lang w:val="mn-MN" w:eastAsia="en-US"/>
              </w:rPr>
              <w:t>Integrate building systems in the design</w:t>
            </w:r>
          </w:p>
          <w:p w14:paraId="432E2740" w14:textId="77777777" w:rsidR="00413D57" w:rsidRPr="00413D57" w:rsidRDefault="00413D57" w:rsidP="00413D57">
            <w:pPr>
              <w:pStyle w:val="NormalWeb"/>
              <w:numPr>
                <w:ilvl w:val="0"/>
                <w:numId w:val="24"/>
              </w:numPr>
              <w:spacing w:before="0" w:beforeAutospacing="0" w:after="0" w:afterAutospacing="0"/>
              <w:jc w:val="both"/>
              <w:textAlignment w:val="baseline"/>
              <w:rPr>
                <w:rFonts w:asciiTheme="minorHAnsi" w:hAnsiTheme="minorHAnsi"/>
                <w:szCs w:val="20"/>
                <w:lang w:val="mn-MN" w:eastAsia="en-US"/>
              </w:rPr>
            </w:pPr>
            <w:r w:rsidRPr="00413D57">
              <w:rPr>
                <w:rFonts w:asciiTheme="minorHAnsi" w:hAnsiTheme="minorHAnsi"/>
                <w:szCs w:val="20"/>
                <w:lang w:val="mn-MN" w:eastAsia="en-US"/>
              </w:rPr>
              <w:t>Prepare the detailed architectural design and master plan</w:t>
            </w:r>
          </w:p>
        </w:tc>
      </w:tr>
    </w:tbl>
    <w:p w14:paraId="334CA149" w14:textId="77777777" w:rsidR="00413D57" w:rsidRPr="00413D57" w:rsidRDefault="00413D57" w:rsidP="00413D57">
      <w:pPr>
        <w:rPr>
          <w:rFonts w:asciiTheme="minorHAnsi" w:hAnsiTheme="minorHAnsi"/>
          <w:szCs w:val="20"/>
          <w:lang w:val="mn-MN"/>
        </w:rPr>
      </w:pPr>
    </w:p>
    <w:p w14:paraId="1DD43D78" w14:textId="77777777" w:rsidR="00413D57" w:rsidRPr="00275F8E" w:rsidRDefault="00413D57" w:rsidP="00413D57">
      <w:pPr>
        <w:spacing w:before="240" w:after="60"/>
        <w:outlineLvl w:val="5"/>
        <w:rPr>
          <w:rFonts w:asciiTheme="minorHAnsi" w:hAnsiTheme="minorHAnsi"/>
          <w:b/>
          <w:bCs/>
          <w:szCs w:val="20"/>
          <w:lang w:val="mn-MN"/>
        </w:rPr>
      </w:pPr>
      <w:r w:rsidRPr="00275F8E">
        <w:rPr>
          <w:rFonts w:asciiTheme="minorHAnsi" w:hAnsiTheme="minorHAnsi"/>
          <w:b/>
          <w:bCs/>
          <w:szCs w:val="20"/>
          <w:lang w:val="en-US"/>
        </w:rPr>
        <w:t>Course materials (examples of student’s work)</w:t>
      </w:r>
    </w:p>
    <w:p w14:paraId="2784E68B" w14:textId="52AE9865" w:rsidR="00413D57" w:rsidRDefault="000418BD" w:rsidP="00413D57">
      <w:pPr>
        <w:pStyle w:val="ListParagraph"/>
        <w:numPr>
          <w:ilvl w:val="0"/>
          <w:numId w:val="8"/>
        </w:numPr>
        <w:spacing w:before="60" w:line="276" w:lineRule="auto"/>
        <w:jc w:val="both"/>
        <w:rPr>
          <w:rFonts w:asciiTheme="minorHAnsi" w:eastAsia="Calibri" w:hAnsiTheme="minorHAnsi"/>
          <w:szCs w:val="20"/>
          <w:lang w:val="mn-MN" w:eastAsia="en-US"/>
        </w:rPr>
      </w:pPr>
      <w:hyperlink r:id="rId9" w:history="1">
        <w:r w:rsidRPr="00BE57DA">
          <w:rPr>
            <w:rStyle w:val="Hyperlink"/>
            <w:rFonts w:asciiTheme="minorHAnsi" w:eastAsia="Calibri" w:hAnsiTheme="minorHAnsi"/>
            <w:szCs w:val="20"/>
            <w:lang w:val="mn-MN" w:eastAsia="en-US"/>
          </w:rPr>
          <w:t>https://drive.google.com/file/d/1YrK_4yS5XL0m3lQi84_YUEUsW6B9vaeR/view?usp=sharing</w:t>
        </w:r>
      </w:hyperlink>
    </w:p>
    <w:p w14:paraId="633C9F7A" w14:textId="29DD2154" w:rsidR="000418BD" w:rsidRDefault="000418BD" w:rsidP="000418BD">
      <w:pPr>
        <w:pStyle w:val="ListParagraph"/>
        <w:numPr>
          <w:ilvl w:val="0"/>
          <w:numId w:val="8"/>
        </w:numPr>
        <w:spacing w:before="60" w:line="276" w:lineRule="auto"/>
        <w:jc w:val="both"/>
        <w:rPr>
          <w:rFonts w:asciiTheme="minorHAnsi" w:eastAsia="Calibri" w:hAnsiTheme="minorHAnsi"/>
          <w:szCs w:val="20"/>
          <w:lang w:val="mn-MN" w:eastAsia="en-US"/>
        </w:rPr>
      </w:pPr>
      <w:hyperlink r:id="rId10" w:history="1">
        <w:r w:rsidRPr="00BE57DA">
          <w:rPr>
            <w:rStyle w:val="Hyperlink"/>
            <w:rFonts w:asciiTheme="minorHAnsi" w:eastAsia="Calibri" w:hAnsiTheme="minorHAnsi"/>
            <w:szCs w:val="20"/>
            <w:lang w:val="mn-MN" w:eastAsia="en-US"/>
          </w:rPr>
          <w:t>https://drive.google.com/file/d/1BvQADF7lL-4_m1BvqGWOzJT61PWzOxzp/view?usp=sharing</w:t>
        </w:r>
      </w:hyperlink>
    </w:p>
    <w:p w14:paraId="0451F9F1" w14:textId="77777777" w:rsidR="000418BD" w:rsidRPr="000418BD" w:rsidRDefault="000418BD" w:rsidP="000418BD">
      <w:pPr>
        <w:pStyle w:val="ListParagraph"/>
        <w:spacing w:before="60" w:line="276" w:lineRule="auto"/>
        <w:jc w:val="both"/>
        <w:rPr>
          <w:rFonts w:asciiTheme="minorHAnsi" w:eastAsia="Calibri" w:hAnsiTheme="minorHAnsi"/>
          <w:szCs w:val="20"/>
          <w:lang w:val="mn-MN" w:eastAsia="en-US"/>
        </w:rPr>
      </w:pPr>
    </w:p>
    <w:p w14:paraId="308D25B5" w14:textId="77777777" w:rsidR="00413D57" w:rsidRDefault="00413D57" w:rsidP="00413D57">
      <w:pPr>
        <w:spacing w:before="240" w:after="60"/>
        <w:outlineLvl w:val="5"/>
        <w:rPr>
          <w:rFonts w:asciiTheme="minorHAnsi" w:hAnsiTheme="minorHAnsi"/>
          <w:b/>
          <w:bCs/>
          <w:szCs w:val="20"/>
          <w:lang w:val="mn-MN"/>
        </w:rPr>
      </w:pPr>
      <w:r>
        <w:rPr>
          <w:rFonts w:asciiTheme="minorHAnsi" w:hAnsiTheme="minorHAnsi"/>
          <w:b/>
          <w:bCs/>
          <w:szCs w:val="20"/>
          <w:lang w:val="mn-MN"/>
        </w:rPr>
        <w:t xml:space="preserve">Self-examination question and assignment </w:t>
      </w:r>
    </w:p>
    <w:p w14:paraId="31EC67F9" w14:textId="6F50738F" w:rsidR="00413D57" w:rsidRPr="002503F2" w:rsidRDefault="00413D57" w:rsidP="00413D57">
      <w:pPr>
        <w:spacing w:after="160"/>
        <w:rPr>
          <w:rFonts w:asciiTheme="minorHAnsi" w:hAnsiTheme="minorHAnsi"/>
          <w:szCs w:val="20"/>
          <w:lang w:val="mn-MN"/>
        </w:rPr>
      </w:pPr>
      <w:r w:rsidRPr="002503F2">
        <w:rPr>
          <w:rFonts w:asciiTheme="minorHAnsi" w:hAnsiTheme="minorHAnsi"/>
          <w:szCs w:val="20"/>
          <w:lang w:val="mn-MN"/>
        </w:rPr>
        <w:t xml:space="preserve">Note: Following studio topics as mentioned below will be given as an optional module </w:t>
      </w:r>
      <w:r w:rsidR="000418BD">
        <w:rPr>
          <w:rFonts w:asciiTheme="minorHAnsi" w:hAnsiTheme="minorHAnsi"/>
          <w:szCs w:val="20"/>
        </w:rPr>
        <w:t>for</w:t>
      </w:r>
      <w:r w:rsidRPr="002503F2">
        <w:rPr>
          <w:rFonts w:asciiTheme="minorHAnsi" w:hAnsiTheme="minorHAnsi"/>
          <w:szCs w:val="20"/>
          <w:lang w:val="mn-MN"/>
        </w:rPr>
        <w:t xml:space="preserve"> students to choose in an urban context. Student</w:t>
      </w:r>
      <w:r>
        <w:rPr>
          <w:rFonts w:asciiTheme="minorHAnsi" w:hAnsiTheme="minorHAnsi"/>
          <w:szCs w:val="20"/>
          <w:lang w:val="en-US"/>
        </w:rPr>
        <w:t>s</w:t>
      </w:r>
      <w:r w:rsidRPr="002503F2">
        <w:rPr>
          <w:rFonts w:asciiTheme="minorHAnsi" w:hAnsiTheme="minorHAnsi"/>
          <w:szCs w:val="20"/>
          <w:lang w:val="mn-MN"/>
        </w:rPr>
        <w:t xml:space="preserve"> can choose any one topic out of 4 topics that will be offered. </w:t>
      </w:r>
    </w:p>
    <w:tbl>
      <w:tblPr>
        <w:tblW w:w="9141" w:type="dxa"/>
        <w:tblCellMar>
          <w:top w:w="15" w:type="dxa"/>
          <w:left w:w="15" w:type="dxa"/>
          <w:bottom w:w="15" w:type="dxa"/>
          <w:right w:w="15" w:type="dxa"/>
        </w:tblCellMar>
        <w:tblLook w:val="04A0" w:firstRow="1" w:lastRow="0" w:firstColumn="1" w:lastColumn="0" w:noHBand="0" w:noVBand="1"/>
      </w:tblPr>
      <w:tblGrid>
        <w:gridCol w:w="740"/>
        <w:gridCol w:w="2065"/>
        <w:gridCol w:w="6336"/>
      </w:tblGrid>
      <w:tr w:rsidR="00413D57" w:rsidRPr="002503F2" w14:paraId="783D0AF3" w14:textId="77777777" w:rsidTr="00584243">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D7F6B" w14:textId="77777777" w:rsidR="00413D57" w:rsidRPr="00736781" w:rsidRDefault="00413D57" w:rsidP="00584243">
            <w:pPr>
              <w:rPr>
                <w:rFonts w:asciiTheme="minorHAnsi" w:hAnsiTheme="minorHAnsi"/>
                <w:b/>
                <w:bCs/>
                <w:szCs w:val="20"/>
                <w:lang w:val="mn-MN"/>
              </w:rPr>
            </w:pPr>
            <w:r w:rsidRPr="00736781">
              <w:rPr>
                <w:rFonts w:asciiTheme="minorHAnsi" w:hAnsiTheme="minorHAnsi"/>
                <w:b/>
                <w:bCs/>
                <w:szCs w:val="20"/>
                <w:lang w:val="mn-MN"/>
              </w:rPr>
              <w:t>Unit 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DFC0A" w14:textId="77777777" w:rsidR="00413D57" w:rsidRPr="00736781" w:rsidRDefault="00413D57" w:rsidP="00584243">
            <w:pPr>
              <w:rPr>
                <w:rFonts w:asciiTheme="minorHAnsi" w:hAnsiTheme="minorHAnsi"/>
                <w:b/>
                <w:bCs/>
                <w:szCs w:val="20"/>
                <w:lang w:val="mn-MN"/>
              </w:rPr>
            </w:pPr>
            <w:r w:rsidRPr="00736781">
              <w:rPr>
                <w:rFonts w:asciiTheme="minorHAnsi" w:hAnsiTheme="minorHAnsi"/>
                <w:b/>
                <w:bCs/>
                <w:szCs w:val="20"/>
                <w:lang w:val="mn-MN"/>
              </w:rPr>
              <w:t>Syllabus: Topic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B197A" w14:textId="77777777" w:rsidR="00413D57" w:rsidRPr="00736781" w:rsidRDefault="00413D57" w:rsidP="00584243">
            <w:pPr>
              <w:rPr>
                <w:rFonts w:asciiTheme="minorHAnsi" w:hAnsiTheme="minorHAnsi"/>
                <w:b/>
                <w:bCs/>
                <w:szCs w:val="20"/>
                <w:lang w:val="mn-MN"/>
              </w:rPr>
            </w:pPr>
            <w:r w:rsidRPr="00736781">
              <w:rPr>
                <w:rFonts w:asciiTheme="minorHAnsi" w:hAnsiTheme="minorHAnsi"/>
                <w:b/>
                <w:bCs/>
                <w:szCs w:val="20"/>
                <w:lang w:val="mn-MN"/>
              </w:rPr>
              <w:t>Studio  / Sub Topic </w:t>
            </w:r>
          </w:p>
        </w:tc>
      </w:tr>
      <w:tr w:rsidR="00413D57" w:rsidRPr="002503F2" w14:paraId="313C707E" w14:textId="77777777" w:rsidTr="00584243">
        <w:trPr>
          <w:trHeight w:val="3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9FDDE" w14:textId="77777777" w:rsidR="00413D57" w:rsidRPr="002503F2" w:rsidRDefault="00413D57" w:rsidP="00413D57">
            <w:pPr>
              <w:numPr>
                <w:ilvl w:val="0"/>
                <w:numId w:val="18"/>
              </w:numPr>
              <w:spacing w:before="100" w:beforeAutospacing="1" w:after="100" w:afterAutospacing="1"/>
              <w:ind w:left="360"/>
              <w:textAlignment w:val="baseline"/>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D1593" w14:textId="77777777" w:rsidR="00413D57" w:rsidRPr="002503F2" w:rsidRDefault="00413D57" w:rsidP="00584243">
            <w:pPr>
              <w:rPr>
                <w:rFonts w:asciiTheme="minorHAnsi" w:hAnsiTheme="minorHAnsi"/>
                <w:szCs w:val="20"/>
                <w:lang w:val="mn-MN"/>
              </w:rPr>
            </w:pPr>
            <w:r>
              <w:rPr>
                <w:rFonts w:asciiTheme="minorHAnsi" w:hAnsiTheme="minorHAnsi"/>
                <w:szCs w:val="20"/>
                <w:lang w:val="en-US"/>
              </w:rPr>
              <w:t>Service-oriented</w:t>
            </w:r>
            <w:r w:rsidRPr="002503F2">
              <w:rPr>
                <w:rFonts w:asciiTheme="minorHAnsi" w:hAnsiTheme="minorHAnsi"/>
                <w:szCs w:val="20"/>
                <w:lang w:val="mn-MN"/>
              </w:rPr>
              <w:t xml:space="preserve"> building</w:t>
            </w:r>
          </w:p>
          <w:p w14:paraId="4B617FC5" w14:textId="77777777" w:rsidR="00413D57" w:rsidRPr="002503F2" w:rsidRDefault="00413D57" w:rsidP="00584243">
            <w:pPr>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F7A76"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Design development of structures and services of a complex building design.</w:t>
            </w:r>
          </w:p>
          <w:p w14:paraId="2DB9EF2A"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Relationship of different functional, service and movement areas for User group.</w:t>
            </w:r>
          </w:p>
          <w:p w14:paraId="5118E01E"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Awareness and applications of Environmental Concerns and Energy Efficiency. </w:t>
            </w:r>
          </w:p>
          <w:p w14:paraId="425AD223"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xml:space="preserve">Design Exercise: Design problem of a building involving a high level of services and advanced structural systems eg. Hotels, Health care </w:t>
            </w:r>
            <w:r>
              <w:rPr>
                <w:rFonts w:asciiTheme="minorHAnsi" w:hAnsiTheme="minorHAnsi"/>
                <w:szCs w:val="20"/>
              </w:rPr>
              <w:t xml:space="preserve">like </w:t>
            </w:r>
            <w:r w:rsidRPr="002503F2">
              <w:rPr>
                <w:rFonts w:asciiTheme="minorHAnsi" w:hAnsiTheme="minorHAnsi"/>
                <w:szCs w:val="20"/>
                <w:lang w:val="mn-MN"/>
              </w:rPr>
              <w:t xml:space="preserve">hospitals, clinics, asylum, </w:t>
            </w:r>
            <w:r>
              <w:rPr>
                <w:rFonts w:asciiTheme="minorHAnsi" w:hAnsiTheme="minorHAnsi"/>
                <w:szCs w:val="20"/>
              </w:rPr>
              <w:t>Wellbeing</w:t>
            </w:r>
            <w:r w:rsidRPr="002503F2">
              <w:rPr>
                <w:rFonts w:asciiTheme="minorHAnsi" w:hAnsiTheme="minorHAnsi"/>
                <w:szCs w:val="20"/>
                <w:lang w:val="mn-MN"/>
              </w:rPr>
              <w:t xml:space="preserve"> like spa, sauna, sports facility building, veterinary </w:t>
            </w:r>
            <w:r>
              <w:rPr>
                <w:rFonts w:asciiTheme="minorHAnsi" w:hAnsiTheme="minorHAnsi"/>
                <w:szCs w:val="20"/>
              </w:rPr>
              <w:t>hospitals</w:t>
            </w:r>
            <w:r w:rsidRPr="002503F2">
              <w:rPr>
                <w:rFonts w:asciiTheme="minorHAnsi" w:hAnsiTheme="minorHAnsi"/>
                <w:szCs w:val="20"/>
                <w:lang w:val="mn-MN"/>
              </w:rPr>
              <w:t xml:space="preserve"> etc. </w:t>
            </w:r>
          </w:p>
        </w:tc>
      </w:tr>
      <w:tr w:rsidR="00413D57" w:rsidRPr="002503F2" w14:paraId="4E015457" w14:textId="77777777" w:rsidTr="00584243">
        <w:trPr>
          <w:trHeight w:val="26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45B33" w14:textId="77777777" w:rsidR="00413D57" w:rsidRPr="002503F2" w:rsidRDefault="00413D57" w:rsidP="00413D57">
            <w:pPr>
              <w:numPr>
                <w:ilvl w:val="0"/>
                <w:numId w:val="19"/>
              </w:numPr>
              <w:spacing w:before="100" w:beforeAutospacing="1" w:after="100" w:afterAutospacing="1"/>
              <w:ind w:left="360"/>
              <w:textAlignment w:val="baseline"/>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BB409"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Conservation / Reuse /Urban Insert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65E2A"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Urban Insert</w:t>
            </w:r>
          </w:p>
          <w:p w14:paraId="57E74122"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 xml:space="preserve">Developing </w:t>
            </w:r>
            <w:r>
              <w:rPr>
                <w:rFonts w:asciiTheme="minorHAnsi" w:hAnsiTheme="minorHAnsi"/>
                <w:szCs w:val="20"/>
              </w:rPr>
              <w:t>an</w:t>
            </w:r>
            <w:r w:rsidRPr="002503F2">
              <w:rPr>
                <w:rFonts w:asciiTheme="minorHAnsi" w:hAnsiTheme="minorHAnsi"/>
                <w:szCs w:val="20"/>
                <w:lang w:val="mn-MN"/>
              </w:rPr>
              <w:t xml:space="preserve"> understanding of </w:t>
            </w:r>
            <w:r>
              <w:rPr>
                <w:rFonts w:asciiTheme="minorHAnsi" w:hAnsiTheme="minorHAnsi"/>
                <w:szCs w:val="20"/>
              </w:rPr>
              <w:t xml:space="preserve">the </w:t>
            </w:r>
            <w:r w:rsidRPr="002503F2">
              <w:rPr>
                <w:rFonts w:asciiTheme="minorHAnsi" w:hAnsiTheme="minorHAnsi"/>
                <w:szCs w:val="20"/>
                <w:lang w:val="mn-MN"/>
              </w:rPr>
              <w:t>urban sector</w:t>
            </w:r>
          </w:p>
          <w:p w14:paraId="5DBA8F57"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Issues regarding structure, building composition – its correlation with part and whole and infrastructure</w:t>
            </w:r>
          </w:p>
          <w:p w14:paraId="5919DC36"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Building laws and controls, Building typology and morphology</w:t>
            </w:r>
          </w:p>
          <w:p w14:paraId="5021FB21"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 xml:space="preserve">Principles of conservation and reuse of buildings in </w:t>
            </w:r>
            <w:r>
              <w:rPr>
                <w:rFonts w:asciiTheme="minorHAnsi" w:hAnsiTheme="minorHAnsi"/>
                <w:szCs w:val="20"/>
              </w:rPr>
              <w:t xml:space="preserve">a </w:t>
            </w:r>
            <w:r w:rsidRPr="002503F2">
              <w:rPr>
                <w:rFonts w:asciiTheme="minorHAnsi" w:hAnsiTheme="minorHAnsi"/>
                <w:szCs w:val="20"/>
                <w:lang w:val="mn-MN"/>
              </w:rPr>
              <w:t>given context</w:t>
            </w:r>
          </w:p>
          <w:p w14:paraId="42ABEFF6"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 xml:space="preserve">Building expressions in relation </w:t>
            </w:r>
            <w:r>
              <w:rPr>
                <w:rFonts w:asciiTheme="minorHAnsi" w:hAnsiTheme="minorHAnsi"/>
                <w:szCs w:val="20"/>
              </w:rPr>
              <w:t>to</w:t>
            </w:r>
            <w:r w:rsidRPr="002503F2">
              <w:rPr>
                <w:rFonts w:asciiTheme="minorHAnsi" w:hAnsiTheme="minorHAnsi"/>
                <w:szCs w:val="20"/>
                <w:lang w:val="mn-MN"/>
              </w:rPr>
              <w:t xml:space="preserve"> tradition and modern times</w:t>
            </w:r>
          </w:p>
          <w:p w14:paraId="59219B70"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 xml:space="preserve">Urban insert, </w:t>
            </w:r>
            <w:r>
              <w:rPr>
                <w:rFonts w:asciiTheme="minorHAnsi" w:hAnsiTheme="minorHAnsi"/>
                <w:szCs w:val="20"/>
              </w:rPr>
              <w:t xml:space="preserve">the </w:t>
            </w:r>
            <w:r w:rsidRPr="002503F2">
              <w:rPr>
                <w:rFonts w:asciiTheme="minorHAnsi" w:hAnsiTheme="minorHAnsi"/>
                <w:szCs w:val="20"/>
                <w:lang w:val="mn-MN"/>
              </w:rPr>
              <w:t xml:space="preserve">relationship of the proposed building to the surrounding </w:t>
            </w:r>
            <w:r>
              <w:rPr>
                <w:rFonts w:asciiTheme="minorHAnsi" w:hAnsiTheme="minorHAnsi"/>
                <w:szCs w:val="20"/>
              </w:rPr>
              <w:t>built-form</w:t>
            </w:r>
            <w:r w:rsidRPr="002503F2">
              <w:rPr>
                <w:rFonts w:asciiTheme="minorHAnsi" w:hAnsiTheme="minorHAnsi"/>
                <w:szCs w:val="20"/>
                <w:lang w:val="mn-MN"/>
              </w:rPr>
              <w:t xml:space="preserve"> character</w:t>
            </w:r>
          </w:p>
          <w:p w14:paraId="7955072D"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Design Exercise: New building in historic context, conservation, reuse of building </w:t>
            </w:r>
          </w:p>
        </w:tc>
      </w:tr>
      <w:tr w:rsidR="00413D57" w:rsidRPr="002503F2" w14:paraId="043CC0A8" w14:textId="77777777" w:rsidTr="0058424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D6559" w14:textId="77777777" w:rsidR="00413D57" w:rsidRPr="002503F2" w:rsidRDefault="00413D57" w:rsidP="00413D57">
            <w:pPr>
              <w:numPr>
                <w:ilvl w:val="0"/>
                <w:numId w:val="20"/>
              </w:numPr>
              <w:spacing w:before="100" w:beforeAutospacing="1" w:after="100" w:afterAutospacing="1"/>
              <w:ind w:left="360"/>
              <w:textAlignment w:val="baseline"/>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5D5B5"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xml:space="preserve">Layout and design </w:t>
            </w:r>
            <w:r>
              <w:rPr>
                <w:rFonts w:asciiTheme="minorHAnsi" w:hAnsiTheme="minorHAnsi"/>
                <w:szCs w:val="20"/>
              </w:rPr>
              <w:t xml:space="preserve">of </w:t>
            </w:r>
            <w:r w:rsidRPr="002503F2">
              <w:rPr>
                <w:rFonts w:asciiTheme="minorHAnsi" w:hAnsiTheme="minorHAnsi"/>
                <w:szCs w:val="20"/>
                <w:lang w:val="mn-MN"/>
              </w:rPr>
              <w:t>commercial spaces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45A71" w14:textId="77777777" w:rsidR="00413D57" w:rsidRPr="002503F2" w:rsidRDefault="00413D57" w:rsidP="00584243">
            <w:pPr>
              <w:jc w:val="both"/>
              <w:textAlignment w:val="baseline"/>
              <w:outlineLvl w:val="5"/>
              <w:rPr>
                <w:rFonts w:asciiTheme="minorHAnsi" w:hAnsiTheme="minorHAnsi"/>
                <w:szCs w:val="20"/>
                <w:lang w:val="mn-MN"/>
              </w:rPr>
            </w:pPr>
            <w:r w:rsidRPr="002503F2">
              <w:rPr>
                <w:rFonts w:asciiTheme="minorHAnsi" w:hAnsiTheme="minorHAnsi"/>
                <w:szCs w:val="20"/>
                <w:lang w:val="mn-MN"/>
              </w:rPr>
              <w:t>Commercial Building</w:t>
            </w:r>
          </w:p>
          <w:p w14:paraId="41DE8B26"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xml:space="preserve">Developing </w:t>
            </w:r>
            <w:r>
              <w:rPr>
                <w:rFonts w:asciiTheme="minorHAnsi" w:hAnsiTheme="minorHAnsi"/>
                <w:szCs w:val="20"/>
              </w:rPr>
              <w:t xml:space="preserve">an </w:t>
            </w:r>
            <w:r w:rsidRPr="002503F2">
              <w:rPr>
                <w:rFonts w:asciiTheme="minorHAnsi" w:hAnsiTheme="minorHAnsi"/>
                <w:szCs w:val="20"/>
                <w:lang w:val="mn-MN"/>
              </w:rPr>
              <w:t xml:space="preserve">understanding of basic commercial building concepts in accordance with </w:t>
            </w:r>
            <w:r>
              <w:rPr>
                <w:rFonts w:asciiTheme="minorHAnsi" w:hAnsiTheme="minorHAnsi"/>
                <w:szCs w:val="20"/>
              </w:rPr>
              <w:t>the multi-functionality</w:t>
            </w:r>
            <w:r w:rsidRPr="002503F2">
              <w:rPr>
                <w:rFonts w:asciiTheme="minorHAnsi" w:hAnsiTheme="minorHAnsi"/>
                <w:szCs w:val="20"/>
                <w:lang w:val="mn-MN"/>
              </w:rPr>
              <w:t xml:space="preserve"> of buildings.</w:t>
            </w:r>
          </w:p>
          <w:p w14:paraId="118D1270"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Methods of building with several combinations of materials.</w:t>
            </w:r>
          </w:p>
          <w:p w14:paraId="6C092029"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To integrate detailed requirements, careful site analysis and functional design to produce corporate identities and creative spirits. </w:t>
            </w:r>
          </w:p>
          <w:p w14:paraId="3523BE0E"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xml:space="preserve">Introduction to urban development control </w:t>
            </w:r>
            <w:r>
              <w:rPr>
                <w:rFonts w:asciiTheme="minorHAnsi" w:hAnsiTheme="minorHAnsi"/>
                <w:szCs w:val="20"/>
              </w:rPr>
              <w:t>regulation</w:t>
            </w:r>
            <w:r w:rsidRPr="002503F2">
              <w:rPr>
                <w:rFonts w:asciiTheme="minorHAnsi" w:hAnsiTheme="minorHAnsi"/>
                <w:szCs w:val="20"/>
                <w:lang w:val="mn-MN"/>
              </w:rPr>
              <w:t>, codes and bye-laws. </w:t>
            </w:r>
          </w:p>
          <w:p w14:paraId="373EEDFC"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 xml:space="preserve">Design Exercise: The subject may include shopping </w:t>
            </w:r>
            <w:r>
              <w:rPr>
                <w:rFonts w:asciiTheme="minorHAnsi" w:hAnsiTheme="minorHAnsi"/>
                <w:szCs w:val="20"/>
              </w:rPr>
              <w:t>complexes</w:t>
            </w:r>
            <w:r w:rsidRPr="002503F2">
              <w:rPr>
                <w:rFonts w:asciiTheme="minorHAnsi" w:hAnsiTheme="minorHAnsi"/>
                <w:szCs w:val="20"/>
                <w:lang w:val="mn-MN"/>
              </w:rPr>
              <w:t>, malls, Grocery stores, multiplex, office buildings etc.</w:t>
            </w:r>
          </w:p>
        </w:tc>
      </w:tr>
      <w:tr w:rsidR="00413D57" w:rsidRPr="002503F2" w14:paraId="70ED955E" w14:textId="77777777" w:rsidTr="0058424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793EC" w14:textId="77777777" w:rsidR="00413D57" w:rsidRPr="002503F2" w:rsidRDefault="00413D57" w:rsidP="00413D57">
            <w:pPr>
              <w:numPr>
                <w:ilvl w:val="0"/>
                <w:numId w:val="21"/>
              </w:numPr>
              <w:spacing w:before="100" w:beforeAutospacing="1" w:after="100" w:afterAutospacing="1"/>
              <w:ind w:left="360"/>
              <w:textAlignment w:val="baseline"/>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282A1" w14:textId="77777777" w:rsidR="00413D57" w:rsidRPr="002503F2" w:rsidRDefault="00413D57" w:rsidP="00584243">
            <w:pPr>
              <w:jc w:val="both"/>
              <w:rPr>
                <w:rFonts w:asciiTheme="minorHAnsi" w:hAnsiTheme="minorHAnsi"/>
                <w:szCs w:val="20"/>
                <w:lang w:val="mn-MN"/>
              </w:rPr>
            </w:pPr>
            <w:r w:rsidRPr="002503F2">
              <w:rPr>
                <w:rFonts w:asciiTheme="minorHAnsi" w:hAnsiTheme="minorHAnsi"/>
                <w:szCs w:val="20"/>
                <w:lang w:val="mn-MN"/>
              </w:rPr>
              <w:t>Green building &amp; Design of public spaces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A0F51" w14:textId="77777777" w:rsidR="00413D57" w:rsidRPr="002503F2" w:rsidRDefault="00413D57" w:rsidP="00584243">
            <w:pPr>
              <w:rPr>
                <w:rFonts w:asciiTheme="minorHAnsi" w:hAnsiTheme="minorHAnsi"/>
                <w:szCs w:val="20"/>
                <w:lang w:val="mn-MN"/>
              </w:rPr>
            </w:pPr>
            <w:r w:rsidRPr="002503F2">
              <w:rPr>
                <w:rFonts w:asciiTheme="minorHAnsi" w:hAnsiTheme="minorHAnsi"/>
                <w:szCs w:val="20"/>
                <w:lang w:val="mn-MN"/>
              </w:rPr>
              <w:t>Design Exercise:</w:t>
            </w:r>
            <w:r>
              <w:rPr>
                <w:rFonts w:asciiTheme="minorHAnsi" w:hAnsiTheme="minorHAnsi"/>
                <w:szCs w:val="20"/>
                <w:lang w:val="en-US"/>
              </w:rPr>
              <w:t xml:space="preserve"> </w:t>
            </w:r>
            <w:r w:rsidRPr="002503F2">
              <w:rPr>
                <w:rFonts w:asciiTheme="minorHAnsi" w:hAnsiTheme="minorHAnsi"/>
                <w:szCs w:val="20"/>
                <w:lang w:val="mn-MN"/>
              </w:rPr>
              <w:t>Design involving</w:t>
            </w:r>
            <w:r>
              <w:rPr>
                <w:rFonts w:asciiTheme="minorHAnsi" w:hAnsiTheme="minorHAnsi"/>
                <w:szCs w:val="20"/>
              </w:rPr>
              <w:t xml:space="preserve"> </w:t>
            </w:r>
            <w:r>
              <w:rPr>
                <w:rFonts w:asciiTheme="minorHAnsi" w:hAnsiTheme="minorHAnsi"/>
                <w:szCs w:val="20"/>
                <w:lang w:val="en-US"/>
              </w:rPr>
              <w:t>advanced</w:t>
            </w:r>
            <w:r w:rsidRPr="002503F2">
              <w:rPr>
                <w:rFonts w:asciiTheme="minorHAnsi" w:hAnsiTheme="minorHAnsi"/>
                <w:szCs w:val="20"/>
                <w:lang w:val="mn-MN"/>
              </w:rPr>
              <w:t xml:space="preserve"> climatic responsive building, Green Rating building, Bio-mimicry, Mobile Building, Based on New material-strategy etc.</w:t>
            </w:r>
          </w:p>
          <w:p w14:paraId="553A4C13" w14:textId="77777777" w:rsidR="00413D57" w:rsidRDefault="00413D57" w:rsidP="00413D57">
            <w:pPr>
              <w:numPr>
                <w:ilvl w:val="0"/>
                <w:numId w:val="22"/>
              </w:numPr>
              <w:ind w:left="360"/>
              <w:jc w:val="both"/>
              <w:textAlignment w:val="baseline"/>
              <w:outlineLvl w:val="5"/>
              <w:rPr>
                <w:rFonts w:asciiTheme="minorHAnsi" w:hAnsiTheme="minorHAnsi"/>
                <w:szCs w:val="20"/>
                <w:lang w:val="mn-MN"/>
              </w:rPr>
            </w:pPr>
            <w:r>
              <w:rPr>
                <w:rFonts w:asciiTheme="minorHAnsi" w:hAnsiTheme="minorHAnsi"/>
                <w:szCs w:val="20"/>
              </w:rPr>
              <w:t>Issue-based</w:t>
            </w:r>
            <w:r w:rsidRPr="002503F2">
              <w:rPr>
                <w:rFonts w:asciiTheme="minorHAnsi" w:hAnsiTheme="minorHAnsi"/>
                <w:szCs w:val="20"/>
                <w:lang w:val="mn-MN"/>
              </w:rPr>
              <w:t xml:space="preserve"> or live </w:t>
            </w:r>
            <w:r>
              <w:rPr>
                <w:rFonts w:asciiTheme="minorHAnsi" w:hAnsiTheme="minorHAnsi"/>
                <w:szCs w:val="20"/>
              </w:rPr>
              <w:t>project-based</w:t>
            </w:r>
          </w:p>
          <w:p w14:paraId="388567D8" w14:textId="77777777" w:rsidR="00413D57" w:rsidRPr="002503F2" w:rsidRDefault="00413D57" w:rsidP="00413D57">
            <w:pPr>
              <w:numPr>
                <w:ilvl w:val="0"/>
                <w:numId w:val="22"/>
              </w:numPr>
              <w:ind w:left="360"/>
              <w:jc w:val="both"/>
              <w:textAlignment w:val="baseline"/>
              <w:outlineLvl w:val="5"/>
              <w:rPr>
                <w:rFonts w:asciiTheme="minorHAnsi" w:hAnsiTheme="minorHAnsi"/>
                <w:szCs w:val="20"/>
                <w:lang w:val="mn-MN"/>
              </w:rPr>
            </w:pPr>
            <w:r w:rsidRPr="002503F2">
              <w:rPr>
                <w:rFonts w:asciiTheme="minorHAnsi" w:hAnsiTheme="minorHAnsi"/>
                <w:szCs w:val="20"/>
                <w:lang w:val="mn-MN"/>
              </w:rPr>
              <w:t>Design Exercise: Involving Rehabilitation project, riverfront development, Lack front development etc. </w:t>
            </w:r>
          </w:p>
        </w:tc>
      </w:tr>
    </w:tbl>
    <w:p w14:paraId="6588376C" w14:textId="77777777" w:rsidR="00413D57" w:rsidRDefault="00413D57" w:rsidP="00413D57">
      <w:pPr>
        <w:spacing w:before="240" w:after="60"/>
        <w:outlineLvl w:val="5"/>
        <w:rPr>
          <w:rFonts w:asciiTheme="minorHAnsi" w:hAnsiTheme="minorHAnsi"/>
          <w:b/>
          <w:bCs/>
          <w:szCs w:val="20"/>
          <w:lang w:val="mn-MN"/>
        </w:rPr>
      </w:pPr>
    </w:p>
    <w:p w14:paraId="35C3293D" w14:textId="77777777" w:rsidR="00413D57" w:rsidRPr="006B7AD9" w:rsidRDefault="00413D57" w:rsidP="00413D57">
      <w:pPr>
        <w:spacing w:before="60" w:line="276" w:lineRule="auto"/>
        <w:jc w:val="both"/>
        <w:rPr>
          <w:rFonts w:asciiTheme="minorHAnsi" w:hAnsiTheme="minorHAnsi"/>
          <w:b/>
          <w:bCs/>
          <w:szCs w:val="20"/>
          <w:lang w:val="mn-MN"/>
        </w:rPr>
      </w:pPr>
      <w:r w:rsidRPr="006B7AD9">
        <w:rPr>
          <w:rFonts w:asciiTheme="minorHAnsi" w:hAnsiTheme="minorHAnsi"/>
          <w:b/>
          <w:bCs/>
          <w:szCs w:val="20"/>
          <w:lang w:val="mn-MN"/>
        </w:rPr>
        <w:t xml:space="preserve">Course assignments will constitute </w:t>
      </w:r>
      <w:r>
        <w:rPr>
          <w:rFonts w:asciiTheme="minorHAnsi" w:hAnsiTheme="minorHAnsi"/>
          <w:b/>
          <w:bCs/>
          <w:szCs w:val="20"/>
        </w:rPr>
        <w:t>a multi-part project</w:t>
      </w:r>
      <w:r w:rsidRPr="006B7AD9">
        <w:rPr>
          <w:rFonts w:asciiTheme="minorHAnsi" w:hAnsiTheme="minorHAnsi"/>
          <w:b/>
          <w:bCs/>
          <w:szCs w:val="20"/>
          <w:lang w:val="mn-MN"/>
        </w:rPr>
        <w:t>:</w:t>
      </w:r>
    </w:p>
    <w:p w14:paraId="1B11DE6E" w14:textId="77777777" w:rsidR="00413D57" w:rsidRPr="00D5150B" w:rsidRDefault="00413D57" w:rsidP="00413D57">
      <w:pPr>
        <w:jc w:val="both"/>
        <w:rPr>
          <w:rFonts w:asciiTheme="minorHAnsi" w:hAnsiTheme="minorHAnsi"/>
          <w:szCs w:val="20"/>
          <w:lang w:val="mn-MN"/>
        </w:rPr>
      </w:pPr>
      <w:r w:rsidRPr="00D5150B">
        <w:rPr>
          <w:rFonts w:asciiTheme="minorHAnsi" w:hAnsiTheme="minorHAnsi"/>
          <w:szCs w:val="20"/>
          <w:lang w:val="mn-MN"/>
        </w:rPr>
        <w:t xml:space="preserve">The pedagogy adopted for this semester, very interestingly, attempts to introduce scales and complexities gradually and creates cognizance of </w:t>
      </w:r>
      <w:r>
        <w:rPr>
          <w:rFonts w:asciiTheme="minorHAnsi" w:hAnsiTheme="minorHAnsi"/>
          <w:szCs w:val="20"/>
        </w:rPr>
        <w:t xml:space="preserve">the </w:t>
      </w:r>
      <w:r w:rsidRPr="00D5150B">
        <w:rPr>
          <w:rFonts w:asciiTheme="minorHAnsi" w:hAnsiTheme="minorHAnsi"/>
          <w:szCs w:val="20"/>
          <w:lang w:val="mn-MN"/>
        </w:rPr>
        <w:t>nitty-</w:t>
      </w:r>
      <w:r w:rsidRPr="006B7AD9">
        <w:rPr>
          <w:rFonts w:asciiTheme="minorHAnsi" w:hAnsiTheme="minorHAnsi"/>
          <w:szCs w:val="20"/>
        </w:rPr>
        <w:t>gritty</w:t>
      </w:r>
      <w:r w:rsidRPr="00D5150B">
        <w:rPr>
          <w:rFonts w:asciiTheme="minorHAnsi" w:hAnsiTheme="minorHAnsi"/>
          <w:szCs w:val="20"/>
          <w:lang w:val="mn-MN"/>
        </w:rPr>
        <w:t xml:space="preserve"> at an urban scale.</w:t>
      </w:r>
    </w:p>
    <w:p w14:paraId="178EF090" w14:textId="77777777" w:rsidR="00413D57" w:rsidRPr="00D5150B" w:rsidRDefault="00413D57" w:rsidP="00413D57">
      <w:pPr>
        <w:rPr>
          <w:rFonts w:asciiTheme="minorHAnsi" w:hAnsiTheme="minorHAnsi"/>
          <w:szCs w:val="20"/>
          <w:lang w:val="mn-MN"/>
        </w:rPr>
      </w:pPr>
    </w:p>
    <w:tbl>
      <w:tblPr>
        <w:tblW w:w="9060" w:type="dxa"/>
        <w:tblCellMar>
          <w:top w:w="15" w:type="dxa"/>
          <w:left w:w="15" w:type="dxa"/>
          <w:bottom w:w="15" w:type="dxa"/>
          <w:right w:w="15" w:type="dxa"/>
        </w:tblCellMar>
        <w:tblLook w:val="04A0" w:firstRow="1" w:lastRow="0" w:firstColumn="1" w:lastColumn="0" w:noHBand="0" w:noVBand="1"/>
      </w:tblPr>
      <w:tblGrid>
        <w:gridCol w:w="2165"/>
        <w:gridCol w:w="6895"/>
      </w:tblGrid>
      <w:tr w:rsidR="00413D57" w:rsidRPr="00D5150B" w14:paraId="37F05031"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F8C8B" w14:textId="77777777" w:rsidR="00413D57" w:rsidRPr="00D5150B" w:rsidRDefault="00413D57" w:rsidP="00584243">
            <w:pPr>
              <w:jc w:val="center"/>
              <w:rPr>
                <w:rFonts w:asciiTheme="minorHAnsi" w:hAnsiTheme="minorHAnsi"/>
                <w:b/>
                <w:bCs/>
                <w:szCs w:val="20"/>
                <w:lang w:val="mn-MN"/>
              </w:rPr>
            </w:pPr>
            <w:r w:rsidRPr="00D5150B">
              <w:rPr>
                <w:rFonts w:asciiTheme="minorHAnsi" w:hAnsiTheme="minorHAnsi"/>
                <w:b/>
                <w:bCs/>
                <w:szCs w:val="20"/>
                <w:lang w:val="mn-MN"/>
              </w:rPr>
              <w:t>Design Milestones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F8E3C" w14:textId="77777777" w:rsidR="00413D57" w:rsidRPr="00D5150B" w:rsidRDefault="00413D57" w:rsidP="00584243">
            <w:pPr>
              <w:jc w:val="center"/>
              <w:rPr>
                <w:rFonts w:asciiTheme="minorHAnsi" w:hAnsiTheme="minorHAnsi"/>
                <w:b/>
                <w:bCs/>
                <w:szCs w:val="20"/>
                <w:lang w:val="mn-MN"/>
              </w:rPr>
            </w:pPr>
            <w:r w:rsidRPr="00D5150B">
              <w:rPr>
                <w:rFonts w:asciiTheme="minorHAnsi" w:hAnsiTheme="minorHAnsi"/>
                <w:b/>
                <w:bCs/>
                <w:szCs w:val="20"/>
                <w:lang w:val="mn-MN"/>
              </w:rPr>
              <w:t>Details</w:t>
            </w:r>
          </w:p>
        </w:tc>
      </w:tr>
      <w:tr w:rsidR="00413D57" w:rsidRPr="00D5150B" w14:paraId="28AFC5D5"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12AB7"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Reading elements</w:t>
            </w:r>
          </w:p>
          <w:p w14:paraId="741069D2" w14:textId="77777777" w:rsidR="00413D57" w:rsidRPr="00D5150B" w:rsidRDefault="00413D57" w:rsidP="00584243">
            <w:pPr>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89819"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 xml:space="preserve">Associating scales by abstracting urban elements from </w:t>
            </w:r>
            <w:r>
              <w:rPr>
                <w:rFonts w:asciiTheme="minorHAnsi" w:hAnsiTheme="minorHAnsi"/>
                <w:szCs w:val="20"/>
              </w:rPr>
              <w:t xml:space="preserve">the </w:t>
            </w:r>
            <w:r w:rsidRPr="00D5150B">
              <w:rPr>
                <w:rFonts w:asciiTheme="minorHAnsi" w:hAnsiTheme="minorHAnsi"/>
                <w:szCs w:val="20"/>
                <w:lang w:val="mn-MN"/>
              </w:rPr>
              <w:t>study area</w:t>
            </w:r>
          </w:p>
        </w:tc>
      </w:tr>
      <w:tr w:rsidR="00413D57" w:rsidRPr="00D5150B" w14:paraId="573A5246"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5528B"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Contextual studies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7C9A5A" w14:textId="77777777" w:rsidR="00413D57" w:rsidRPr="00D5150B" w:rsidRDefault="00413D57" w:rsidP="00584243">
            <w:pPr>
              <w:rPr>
                <w:rFonts w:asciiTheme="minorHAnsi" w:hAnsiTheme="minorHAnsi"/>
                <w:szCs w:val="20"/>
                <w:lang w:val="mn-MN"/>
              </w:rPr>
            </w:pPr>
            <w:r>
              <w:rPr>
                <w:rFonts w:asciiTheme="minorHAnsi" w:hAnsiTheme="minorHAnsi"/>
                <w:szCs w:val="20"/>
              </w:rPr>
              <w:t>City-level</w:t>
            </w:r>
            <w:r w:rsidRPr="00D5150B">
              <w:rPr>
                <w:rFonts w:asciiTheme="minorHAnsi" w:hAnsiTheme="minorHAnsi"/>
                <w:szCs w:val="20"/>
                <w:lang w:val="mn-MN"/>
              </w:rPr>
              <w:t xml:space="preserve"> and Area level analysis to arrive at issues, concerns, vision </w:t>
            </w:r>
            <w:r>
              <w:rPr>
                <w:rFonts w:asciiTheme="minorHAnsi" w:hAnsiTheme="minorHAnsi"/>
                <w:szCs w:val="20"/>
              </w:rPr>
              <w:t>statements</w:t>
            </w:r>
            <w:r w:rsidRPr="00D5150B">
              <w:rPr>
                <w:rFonts w:asciiTheme="minorHAnsi" w:hAnsiTheme="minorHAnsi"/>
                <w:szCs w:val="20"/>
                <w:lang w:val="mn-MN"/>
              </w:rPr>
              <w:t xml:space="preserve"> and key interventions</w:t>
            </w:r>
          </w:p>
        </w:tc>
      </w:tr>
      <w:tr w:rsidR="00413D57" w:rsidRPr="00D5150B" w14:paraId="33E81BB7"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330A0"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lastRenderedPageBreak/>
              <w:t>Contextual readings</w:t>
            </w:r>
          </w:p>
          <w:p w14:paraId="251D6B3A"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w:t>
            </w:r>
            <w:r>
              <w:rPr>
                <w:rFonts w:asciiTheme="minorHAnsi" w:hAnsiTheme="minorHAnsi"/>
                <w:szCs w:val="20"/>
              </w:rPr>
              <w:t>Site</w:t>
            </w:r>
            <w:r w:rsidRPr="00D5150B">
              <w:rPr>
                <w:rFonts w:asciiTheme="minorHAnsi" w:hAnsiTheme="minorHAnsi"/>
                <w:szCs w:val="20"/>
                <w:lang w:val="mn-MN"/>
              </w:rPr>
              <w:t xml:space="preserve"> visit)</w:t>
            </w:r>
          </w:p>
          <w:p w14:paraId="74A768B5" w14:textId="77777777" w:rsidR="00413D57" w:rsidRPr="00D5150B" w:rsidRDefault="00413D57" w:rsidP="00584243">
            <w:pPr>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68E362"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 xml:space="preserve">Experiencing &amp; understanding responses in terms of character, scale, realising </w:t>
            </w:r>
            <w:r>
              <w:rPr>
                <w:rFonts w:asciiTheme="minorHAnsi" w:hAnsiTheme="minorHAnsi"/>
                <w:szCs w:val="20"/>
              </w:rPr>
              <w:t xml:space="preserve">the </w:t>
            </w:r>
            <w:r w:rsidRPr="00D5150B">
              <w:rPr>
                <w:rFonts w:asciiTheme="minorHAnsi" w:hAnsiTheme="minorHAnsi"/>
                <w:szCs w:val="20"/>
                <w:lang w:val="mn-MN"/>
              </w:rPr>
              <w:t>vision, incorporating developmental pressures, real estate, etc.</w:t>
            </w:r>
          </w:p>
        </w:tc>
      </w:tr>
      <w:tr w:rsidR="00413D57" w:rsidRPr="00D5150B" w14:paraId="2E2B5F94"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C11A5"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Contextual readings</w:t>
            </w:r>
          </w:p>
          <w:p w14:paraId="34BDE2CD"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(secondary sources)</w:t>
            </w:r>
          </w:p>
          <w:p w14:paraId="73B28F9C" w14:textId="77777777" w:rsidR="00413D57" w:rsidRPr="00D5150B" w:rsidRDefault="00413D57" w:rsidP="00584243">
            <w:pPr>
              <w:rPr>
                <w:rFonts w:asciiTheme="minorHAnsi" w:hAnsiTheme="minorHAnsi"/>
                <w:szCs w:val="20"/>
                <w:lang w:val="mn-M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C5C45"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 xml:space="preserve">Analysing urban insert cases to understand </w:t>
            </w:r>
            <w:r>
              <w:rPr>
                <w:rFonts w:asciiTheme="minorHAnsi" w:hAnsiTheme="minorHAnsi"/>
                <w:szCs w:val="20"/>
              </w:rPr>
              <w:t xml:space="preserve">the </w:t>
            </w:r>
            <w:r w:rsidRPr="00D5150B">
              <w:rPr>
                <w:rFonts w:asciiTheme="minorHAnsi" w:hAnsiTheme="minorHAnsi"/>
                <w:szCs w:val="20"/>
                <w:lang w:val="mn-MN"/>
              </w:rPr>
              <w:t>response to context</w:t>
            </w:r>
          </w:p>
          <w:p w14:paraId="3AAC7BA3"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Part A - Urban insert:  architectural responses to ‘Context’</w:t>
            </w:r>
          </w:p>
          <w:p w14:paraId="060FFB61"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Part B - Contextual responses by eminent architects</w:t>
            </w:r>
          </w:p>
        </w:tc>
      </w:tr>
      <w:tr w:rsidR="00413D57" w:rsidRPr="00D5150B" w14:paraId="6EB78D53"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E721A"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Program brief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C3845"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 xml:space="preserve">Design program identification, </w:t>
            </w:r>
            <w:r>
              <w:rPr>
                <w:rFonts w:asciiTheme="minorHAnsi" w:hAnsiTheme="minorHAnsi"/>
                <w:szCs w:val="20"/>
              </w:rPr>
              <w:t>a</w:t>
            </w:r>
            <w:r w:rsidRPr="00D5150B">
              <w:rPr>
                <w:rFonts w:asciiTheme="minorHAnsi" w:hAnsiTheme="minorHAnsi"/>
                <w:szCs w:val="20"/>
                <w:lang w:val="mn-MN"/>
              </w:rPr>
              <w:t>rea calculations, etc.</w:t>
            </w:r>
          </w:p>
        </w:tc>
      </w:tr>
      <w:tr w:rsidR="00413D57" w:rsidRPr="00D5150B" w14:paraId="5C8983F7"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B59653"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Design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4BAA7"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Collage on study area readings</w:t>
            </w:r>
            <w:r>
              <w:rPr>
                <w:rFonts w:asciiTheme="minorHAnsi" w:hAnsiTheme="minorHAnsi"/>
                <w:szCs w:val="20"/>
              </w:rPr>
              <w:t xml:space="preserve"> </w:t>
            </w:r>
            <w:r w:rsidRPr="00D5150B">
              <w:rPr>
                <w:rFonts w:asciiTheme="minorHAnsi" w:hAnsiTheme="minorHAnsi"/>
                <w:szCs w:val="20"/>
                <w:lang w:val="mn-MN"/>
              </w:rPr>
              <w:t>vision statement, Key interventions at study area level, design program identification, area calculations, etc.</w:t>
            </w:r>
          </w:p>
        </w:tc>
      </w:tr>
      <w:tr w:rsidR="00413D57" w:rsidRPr="00D5150B" w14:paraId="7FED0761"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9878C5"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Master plan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DCF78"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components – street design, building footprint, parking provision, guidelines, proposed vis-à-vis existing layers to illustrate contextual responses, etc.</w:t>
            </w:r>
          </w:p>
        </w:tc>
      </w:tr>
      <w:tr w:rsidR="00413D57" w:rsidRPr="00D5150B" w14:paraId="7DB5BAED" w14:textId="77777777" w:rsidTr="0058424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11DCF"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Architectural design project 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1548F" w14:textId="77777777" w:rsidR="00413D57" w:rsidRPr="00D5150B" w:rsidRDefault="00413D57" w:rsidP="00584243">
            <w:pPr>
              <w:rPr>
                <w:rFonts w:asciiTheme="minorHAnsi" w:hAnsiTheme="minorHAnsi"/>
                <w:szCs w:val="20"/>
                <w:lang w:val="mn-MN"/>
              </w:rPr>
            </w:pPr>
            <w:r w:rsidRPr="00D5150B">
              <w:rPr>
                <w:rFonts w:asciiTheme="minorHAnsi" w:hAnsiTheme="minorHAnsi"/>
                <w:szCs w:val="20"/>
                <w:lang w:val="mn-MN"/>
              </w:rPr>
              <w:t>Design demonstration illustrating contextual understanding through form, interface details, edge condition, façade treatment, and service core – the public realm details.</w:t>
            </w:r>
          </w:p>
        </w:tc>
      </w:tr>
    </w:tbl>
    <w:p w14:paraId="3FD11327" w14:textId="77777777" w:rsidR="00413D57" w:rsidRDefault="00413D57" w:rsidP="00413D57">
      <w:pPr>
        <w:spacing w:before="240" w:after="60"/>
        <w:outlineLvl w:val="5"/>
        <w:rPr>
          <w:rFonts w:asciiTheme="minorHAnsi" w:hAnsiTheme="minorHAnsi"/>
          <w:b/>
          <w:bCs/>
          <w:szCs w:val="20"/>
          <w:lang w:val="mn-MN"/>
        </w:rPr>
      </w:pPr>
      <w:r>
        <w:rPr>
          <w:rFonts w:asciiTheme="minorHAnsi" w:hAnsiTheme="minorHAnsi"/>
          <w:b/>
          <w:bCs/>
          <w:szCs w:val="20"/>
          <w:lang w:val="mn-MN"/>
        </w:rPr>
        <w:t xml:space="preserve">Literature </w:t>
      </w:r>
    </w:p>
    <w:p w14:paraId="52D89F26" w14:textId="77777777" w:rsidR="00413D57" w:rsidRDefault="00413D57" w:rsidP="00413D57">
      <w:pPr>
        <w:spacing w:before="60" w:line="276" w:lineRule="auto"/>
        <w:jc w:val="both"/>
        <w:rPr>
          <w:rFonts w:asciiTheme="minorHAnsi" w:hAnsiTheme="minorHAnsi"/>
          <w:szCs w:val="20"/>
          <w:lang w:val="mn-MN"/>
        </w:rPr>
      </w:pPr>
      <w:r>
        <w:rPr>
          <w:rFonts w:asciiTheme="minorHAnsi" w:hAnsiTheme="minorHAnsi"/>
          <w:szCs w:val="20"/>
          <w:lang w:val="mn-MN"/>
        </w:rPr>
        <w:t>Recommended:</w:t>
      </w:r>
    </w:p>
    <w:p w14:paraId="5B5E68CB" w14:textId="77777777" w:rsidR="00413D57" w:rsidRPr="000672C0" w:rsidRDefault="00413D57" w:rsidP="00413D57">
      <w:pPr>
        <w:numPr>
          <w:ilvl w:val="0"/>
          <w:numId w:val="16"/>
        </w:numPr>
        <w:textAlignment w:val="baseline"/>
        <w:rPr>
          <w:color w:val="000000"/>
          <w:szCs w:val="20"/>
          <w:lang w:eastAsia="en-IN"/>
        </w:rPr>
      </w:pPr>
      <w:r w:rsidRPr="000672C0">
        <w:rPr>
          <w:color w:val="000000"/>
          <w:szCs w:val="20"/>
          <w:lang w:eastAsia="en-IN"/>
        </w:rPr>
        <w:t>Daniel Williams , “Sustainable Design: Ecology, Architecture &amp; Planning” , John Wiley &amp;</w:t>
      </w:r>
    </w:p>
    <w:p w14:paraId="4FE7147A" w14:textId="77777777" w:rsidR="00413D57" w:rsidRPr="000672C0" w:rsidRDefault="00413D57" w:rsidP="00413D57">
      <w:pPr>
        <w:ind w:left="720"/>
        <w:rPr>
          <w:lang w:eastAsia="en-IN"/>
        </w:rPr>
      </w:pPr>
      <w:r w:rsidRPr="000672C0">
        <w:rPr>
          <w:color w:val="000000"/>
          <w:szCs w:val="20"/>
          <w:lang w:eastAsia="en-IN"/>
        </w:rPr>
        <w:t>Sons, 2007</w:t>
      </w:r>
    </w:p>
    <w:p w14:paraId="6F097943"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Lynch, Kevin, "The Image of the City", MIT Press, Cambridge, Mass., 1960.</w:t>
      </w:r>
    </w:p>
    <w:p w14:paraId="597E0396"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Krier, Rob, "Urban Space", Academy Editions, London,1967</w:t>
      </w:r>
    </w:p>
    <w:p w14:paraId="525C8242"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Koenigsberger, etal., "Manual of Tropical Housing &amp; Building: Part I - Climatic Design", Orient Longman, Chennai , 1984. </w:t>
      </w:r>
    </w:p>
    <w:p w14:paraId="41FE05FA"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Evans, Martin, "Housing, Climate and Comfort". The Architectural Press, London, 1980</w:t>
      </w:r>
    </w:p>
    <w:p w14:paraId="49382628"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Kishan, Baker and Szokolay, Climate Responsive Architecture. Tata McGraw Hill, 2002</w:t>
      </w:r>
    </w:p>
    <w:p w14:paraId="0A1C9A4F"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Charles correa,</w:t>
      </w:r>
      <w:r w:rsidRPr="000672C0">
        <w:rPr>
          <w:color w:val="1A1A1A"/>
          <w:sz w:val="36"/>
          <w:szCs w:val="36"/>
          <w:lang w:eastAsia="en-IN"/>
        </w:rPr>
        <w:t xml:space="preserve"> </w:t>
      </w:r>
      <w:r w:rsidRPr="000672C0">
        <w:rPr>
          <w:color w:val="000000"/>
          <w:szCs w:val="20"/>
          <w:lang w:eastAsia="en-IN"/>
        </w:rPr>
        <w:t>“A Place in the Shade: The New Landscape &amp; Other Essays”,2010 </w:t>
      </w:r>
    </w:p>
    <w:p w14:paraId="06589102"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Charles correa,</w:t>
      </w:r>
      <w:r w:rsidRPr="000672C0">
        <w:rPr>
          <w:color w:val="1A1A1A"/>
          <w:sz w:val="36"/>
          <w:szCs w:val="36"/>
          <w:lang w:eastAsia="en-IN"/>
        </w:rPr>
        <w:t xml:space="preserve"> </w:t>
      </w:r>
      <w:r w:rsidRPr="000672C0">
        <w:rPr>
          <w:color w:val="000000"/>
          <w:szCs w:val="20"/>
          <w:lang w:eastAsia="en-IN"/>
        </w:rPr>
        <w:t>“Housing and Urbanization”,2000,Thames and Hudson</w:t>
      </w:r>
      <w:r w:rsidRPr="000672C0">
        <w:rPr>
          <w:color w:val="646464"/>
          <w:sz w:val="26"/>
          <w:szCs w:val="26"/>
          <w:lang w:eastAsia="en-IN"/>
        </w:rPr>
        <w:t> </w:t>
      </w:r>
    </w:p>
    <w:p w14:paraId="0EBFB812" w14:textId="77777777" w:rsidR="00413D57" w:rsidRDefault="00413D57" w:rsidP="00413D57">
      <w:pPr>
        <w:numPr>
          <w:ilvl w:val="0"/>
          <w:numId w:val="17"/>
        </w:numPr>
        <w:textAlignment w:val="baseline"/>
        <w:rPr>
          <w:color w:val="000000"/>
          <w:szCs w:val="20"/>
          <w:lang w:eastAsia="en-IN"/>
        </w:rPr>
      </w:pPr>
      <w:r w:rsidRPr="000672C0">
        <w:rPr>
          <w:color w:val="000000"/>
          <w:szCs w:val="20"/>
          <w:lang w:eastAsia="en-IN"/>
        </w:rPr>
        <w:t>Christopher Benninger,”Architecture to Modern India”,2016</w:t>
      </w:r>
    </w:p>
    <w:p w14:paraId="6C0542CF" w14:textId="77777777" w:rsidR="00413D57" w:rsidRPr="000672C0" w:rsidRDefault="00413D57" w:rsidP="00413D57">
      <w:pPr>
        <w:numPr>
          <w:ilvl w:val="0"/>
          <w:numId w:val="17"/>
        </w:numPr>
        <w:textAlignment w:val="baseline"/>
        <w:rPr>
          <w:color w:val="000000"/>
          <w:szCs w:val="20"/>
          <w:lang w:eastAsia="en-IN"/>
        </w:rPr>
      </w:pPr>
      <w:r w:rsidRPr="000672C0">
        <w:rPr>
          <w:color w:val="000000"/>
          <w:szCs w:val="20"/>
          <w:lang w:eastAsia="en-IN"/>
        </w:rPr>
        <w:t>Raj Rewal,</w:t>
      </w:r>
      <w:r w:rsidRPr="000672C0">
        <w:rPr>
          <w:color w:val="1A1A1A"/>
          <w:sz w:val="64"/>
          <w:szCs w:val="64"/>
          <w:lang w:eastAsia="en-IN"/>
        </w:rPr>
        <w:t xml:space="preserve"> </w:t>
      </w:r>
      <w:r w:rsidRPr="000672C0">
        <w:rPr>
          <w:color w:val="000000"/>
          <w:szCs w:val="20"/>
          <w:lang w:eastAsia="en-IN"/>
        </w:rPr>
        <w:t>“Humane Habitat at Low Cost: CIDCO, Belapur”, New Mumbai,2000,</w:t>
      </w:r>
    </w:p>
    <w:p w14:paraId="20E0E8DA" w14:textId="77777777" w:rsidR="00413D57" w:rsidRPr="00275F8E" w:rsidRDefault="00413D57" w:rsidP="00413D57">
      <w:pPr>
        <w:spacing w:before="240" w:after="60"/>
        <w:outlineLvl w:val="5"/>
        <w:rPr>
          <w:rFonts w:asciiTheme="minorHAnsi" w:hAnsiTheme="minorHAnsi"/>
          <w:b/>
          <w:bCs/>
          <w:szCs w:val="20"/>
        </w:rPr>
      </w:pPr>
      <w:r w:rsidRPr="00275F8E">
        <w:rPr>
          <w:rFonts w:asciiTheme="minorHAnsi" w:hAnsiTheme="minorHAnsi"/>
          <w:b/>
          <w:bCs/>
          <w:szCs w:val="20"/>
        </w:rPr>
        <w:t>Course workload</w:t>
      </w:r>
    </w:p>
    <w:p w14:paraId="6F51AB2A" w14:textId="77777777" w:rsidR="00413D57" w:rsidRDefault="00413D57" w:rsidP="00413D57">
      <w:pPr>
        <w:jc w:val="both"/>
        <w:rPr>
          <w:rFonts w:asciiTheme="minorHAnsi" w:hAnsiTheme="minorHAnsi"/>
          <w:szCs w:val="20"/>
          <w:lang w:val="en-US"/>
        </w:rPr>
      </w:pPr>
      <w:r>
        <w:rPr>
          <w:rFonts w:asciiTheme="minorHAnsi" w:hAnsiTheme="minorHAnsi"/>
          <w:szCs w:val="20"/>
          <w:lang w:val="en-US"/>
        </w:rPr>
        <w:t>The table below summarizes course workload distribution:</w:t>
      </w:r>
    </w:p>
    <w:p w14:paraId="2B205E66" w14:textId="77777777" w:rsidR="00413D57" w:rsidRDefault="00413D57" w:rsidP="00413D57">
      <w:pPr>
        <w:jc w:val="both"/>
        <w:rPr>
          <w:rFonts w:asciiTheme="minorHAnsi" w:hAnsiTheme="minorHAnsi"/>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102"/>
        <w:gridCol w:w="1632"/>
        <w:gridCol w:w="1235"/>
      </w:tblGrid>
      <w:tr w:rsidR="00413D57" w14:paraId="3BFD7303" w14:textId="77777777" w:rsidTr="00584243">
        <w:tc>
          <w:tcPr>
            <w:tcW w:w="2327" w:type="dxa"/>
            <w:shd w:val="clear" w:color="auto" w:fill="D9D9D9"/>
          </w:tcPr>
          <w:p w14:paraId="13D23783" w14:textId="77777777" w:rsidR="00413D57" w:rsidRDefault="00413D57" w:rsidP="00584243">
            <w:pPr>
              <w:rPr>
                <w:rFonts w:asciiTheme="minorHAnsi" w:hAnsiTheme="minorHAnsi"/>
                <w:b/>
                <w:szCs w:val="20"/>
              </w:rPr>
            </w:pPr>
            <w:r>
              <w:rPr>
                <w:rFonts w:asciiTheme="minorHAnsi" w:hAnsiTheme="minorHAnsi"/>
                <w:b/>
                <w:szCs w:val="20"/>
              </w:rPr>
              <w:t>Activities</w:t>
            </w:r>
          </w:p>
          <w:p w14:paraId="02A868DF" w14:textId="77777777" w:rsidR="00413D57" w:rsidRDefault="00413D57" w:rsidP="00584243">
            <w:pPr>
              <w:jc w:val="right"/>
              <w:rPr>
                <w:rFonts w:asciiTheme="minorHAnsi" w:hAnsiTheme="minorHAnsi"/>
                <w:szCs w:val="20"/>
              </w:rPr>
            </w:pPr>
          </w:p>
        </w:tc>
        <w:tc>
          <w:tcPr>
            <w:tcW w:w="3102" w:type="dxa"/>
            <w:shd w:val="clear" w:color="auto" w:fill="D9D9D9"/>
          </w:tcPr>
          <w:p w14:paraId="11CBE30B" w14:textId="77777777" w:rsidR="00413D57" w:rsidRDefault="00413D57" w:rsidP="00584243">
            <w:pPr>
              <w:rPr>
                <w:rFonts w:asciiTheme="minorHAnsi" w:hAnsiTheme="minorHAnsi"/>
                <w:b/>
                <w:szCs w:val="20"/>
              </w:rPr>
            </w:pPr>
            <w:r>
              <w:rPr>
                <w:rFonts w:asciiTheme="minorHAnsi" w:hAnsiTheme="minorHAnsi"/>
                <w:b/>
                <w:szCs w:val="20"/>
              </w:rPr>
              <w:t>Learning outcomes</w:t>
            </w:r>
          </w:p>
        </w:tc>
        <w:tc>
          <w:tcPr>
            <w:tcW w:w="1632" w:type="dxa"/>
            <w:shd w:val="clear" w:color="auto" w:fill="D9D9D9"/>
          </w:tcPr>
          <w:p w14:paraId="55D1E108" w14:textId="77777777" w:rsidR="00413D57" w:rsidRDefault="00413D57" w:rsidP="00584243">
            <w:pPr>
              <w:rPr>
                <w:rFonts w:asciiTheme="minorHAnsi" w:hAnsiTheme="minorHAnsi"/>
                <w:b/>
                <w:szCs w:val="20"/>
              </w:rPr>
            </w:pPr>
            <w:r>
              <w:rPr>
                <w:rFonts w:asciiTheme="minorHAnsi" w:hAnsiTheme="minorHAnsi"/>
                <w:b/>
                <w:szCs w:val="20"/>
              </w:rPr>
              <w:t>Assessment</w:t>
            </w:r>
          </w:p>
        </w:tc>
        <w:tc>
          <w:tcPr>
            <w:tcW w:w="1235" w:type="dxa"/>
            <w:shd w:val="clear" w:color="auto" w:fill="D9D9D9"/>
          </w:tcPr>
          <w:p w14:paraId="6FB2DE0C" w14:textId="77777777" w:rsidR="00413D57" w:rsidRDefault="00413D57" w:rsidP="00584243">
            <w:pPr>
              <w:rPr>
                <w:rFonts w:asciiTheme="minorHAnsi" w:hAnsiTheme="minorHAnsi"/>
                <w:b/>
                <w:szCs w:val="20"/>
              </w:rPr>
            </w:pPr>
            <w:r>
              <w:rPr>
                <w:rFonts w:asciiTheme="minorHAnsi" w:hAnsiTheme="minorHAnsi"/>
                <w:b/>
                <w:szCs w:val="20"/>
              </w:rPr>
              <w:t>Estimated workload (hours)</w:t>
            </w:r>
          </w:p>
        </w:tc>
      </w:tr>
      <w:tr w:rsidR="00413D57" w14:paraId="6C812B26" w14:textId="77777777" w:rsidTr="00584243">
        <w:tc>
          <w:tcPr>
            <w:tcW w:w="8296" w:type="dxa"/>
            <w:gridSpan w:val="4"/>
            <w:shd w:val="clear" w:color="auto" w:fill="D9D9D9"/>
          </w:tcPr>
          <w:p w14:paraId="05320F4A" w14:textId="77777777" w:rsidR="00413D57" w:rsidRDefault="00413D57" w:rsidP="00584243">
            <w:pPr>
              <w:rPr>
                <w:rFonts w:asciiTheme="minorHAnsi" w:hAnsiTheme="minorHAnsi"/>
                <w:b/>
                <w:szCs w:val="20"/>
              </w:rPr>
            </w:pPr>
            <w:r>
              <w:rPr>
                <w:rFonts w:asciiTheme="minorHAnsi" w:hAnsiTheme="minorHAnsi"/>
                <w:b/>
                <w:szCs w:val="20"/>
                <w:lang w:val="en-US"/>
              </w:rPr>
              <w:t>In-class activities (190 hours)</w:t>
            </w:r>
          </w:p>
        </w:tc>
      </w:tr>
      <w:tr w:rsidR="00413D57" w14:paraId="14D4211E" w14:textId="77777777" w:rsidTr="00584243">
        <w:tc>
          <w:tcPr>
            <w:tcW w:w="2327" w:type="dxa"/>
            <w:shd w:val="clear" w:color="auto" w:fill="auto"/>
          </w:tcPr>
          <w:p w14:paraId="32614385" w14:textId="77777777" w:rsidR="00413D57" w:rsidRDefault="00413D57" w:rsidP="00584243">
            <w:pPr>
              <w:rPr>
                <w:rFonts w:asciiTheme="minorHAnsi" w:hAnsiTheme="minorHAnsi"/>
                <w:szCs w:val="20"/>
              </w:rPr>
            </w:pPr>
            <w:r>
              <w:rPr>
                <w:rFonts w:asciiTheme="minorHAnsi" w:hAnsiTheme="minorHAnsi"/>
                <w:szCs w:val="20"/>
              </w:rPr>
              <w:lastRenderedPageBreak/>
              <w:t xml:space="preserve">Lectures </w:t>
            </w:r>
          </w:p>
        </w:tc>
        <w:tc>
          <w:tcPr>
            <w:tcW w:w="3102" w:type="dxa"/>
            <w:shd w:val="clear" w:color="auto" w:fill="auto"/>
          </w:tcPr>
          <w:p w14:paraId="586822C0" w14:textId="77777777" w:rsidR="00413D57" w:rsidRDefault="00413D57" w:rsidP="00584243">
            <w:pPr>
              <w:rPr>
                <w:rFonts w:asciiTheme="minorHAnsi" w:hAnsiTheme="minorHAnsi"/>
                <w:szCs w:val="20"/>
                <w:lang w:val="en-US"/>
              </w:rPr>
            </w:pPr>
            <w:r>
              <w:rPr>
                <w:rFonts w:asciiTheme="minorHAnsi" w:hAnsiTheme="minorHAnsi"/>
                <w:szCs w:val="20"/>
                <w:lang w:val="en-US"/>
              </w:rPr>
              <w:t>Understanding theories, concepts, methodology and tools</w:t>
            </w:r>
          </w:p>
        </w:tc>
        <w:tc>
          <w:tcPr>
            <w:tcW w:w="1632" w:type="dxa"/>
            <w:shd w:val="clear" w:color="auto" w:fill="auto"/>
          </w:tcPr>
          <w:p w14:paraId="2E0A0CFF" w14:textId="77777777" w:rsidR="00413D57" w:rsidRDefault="00413D57" w:rsidP="00584243">
            <w:pPr>
              <w:rPr>
                <w:rFonts w:asciiTheme="minorHAnsi" w:hAnsiTheme="minorHAnsi"/>
                <w:szCs w:val="20"/>
              </w:rPr>
            </w:pPr>
            <w:r>
              <w:rPr>
                <w:rFonts w:asciiTheme="minorHAnsi" w:hAnsiTheme="minorHAnsi"/>
                <w:szCs w:val="20"/>
              </w:rPr>
              <w:t>Class participation</w:t>
            </w:r>
          </w:p>
        </w:tc>
        <w:tc>
          <w:tcPr>
            <w:tcW w:w="1235" w:type="dxa"/>
            <w:shd w:val="clear" w:color="auto" w:fill="auto"/>
          </w:tcPr>
          <w:p w14:paraId="52A16608" w14:textId="77777777" w:rsidR="00413D57" w:rsidRDefault="00413D57" w:rsidP="00584243">
            <w:pPr>
              <w:rPr>
                <w:rFonts w:asciiTheme="minorHAnsi" w:hAnsiTheme="minorHAnsi"/>
                <w:szCs w:val="20"/>
                <w:lang w:val="en-US"/>
              </w:rPr>
            </w:pPr>
            <w:r>
              <w:rPr>
                <w:rFonts w:asciiTheme="minorHAnsi" w:hAnsiTheme="minorHAnsi"/>
                <w:szCs w:val="20"/>
                <w:lang w:val="en-US"/>
              </w:rPr>
              <w:t>40</w:t>
            </w:r>
          </w:p>
        </w:tc>
      </w:tr>
      <w:tr w:rsidR="00413D57" w14:paraId="202332E1" w14:textId="77777777" w:rsidTr="00584243">
        <w:tc>
          <w:tcPr>
            <w:tcW w:w="2327" w:type="dxa"/>
            <w:shd w:val="clear" w:color="auto" w:fill="auto"/>
          </w:tcPr>
          <w:p w14:paraId="29073811" w14:textId="77777777" w:rsidR="00413D57" w:rsidRDefault="00413D57" w:rsidP="00584243">
            <w:pPr>
              <w:rPr>
                <w:rFonts w:asciiTheme="minorHAnsi" w:hAnsiTheme="minorHAnsi"/>
                <w:szCs w:val="20"/>
                <w:lang w:val="en-US"/>
              </w:rPr>
            </w:pPr>
            <w:r>
              <w:rPr>
                <w:rFonts w:asciiTheme="minorHAnsi" w:hAnsiTheme="minorHAnsi"/>
                <w:szCs w:val="20"/>
                <w:lang w:val="en-US"/>
              </w:rPr>
              <w:t>In-class assignments, field assignment</w:t>
            </w:r>
          </w:p>
        </w:tc>
        <w:tc>
          <w:tcPr>
            <w:tcW w:w="3102" w:type="dxa"/>
            <w:shd w:val="clear" w:color="auto" w:fill="auto"/>
          </w:tcPr>
          <w:p w14:paraId="14FEB88C" w14:textId="77777777" w:rsidR="00413D57" w:rsidRDefault="00413D57" w:rsidP="00584243">
            <w:pPr>
              <w:rPr>
                <w:rFonts w:asciiTheme="minorHAnsi" w:hAnsiTheme="minorHAnsi"/>
                <w:szCs w:val="20"/>
                <w:lang w:val="en-US"/>
              </w:rPr>
            </w:pPr>
            <w:r>
              <w:rPr>
                <w:rFonts w:asciiTheme="minorHAnsi" w:hAnsiTheme="minorHAnsi"/>
                <w:szCs w:val="20"/>
                <w:lang w:val="en-US"/>
              </w:rPr>
              <w:t>Understanding various aspects and common problems in an urban fabric.</w:t>
            </w:r>
          </w:p>
        </w:tc>
        <w:tc>
          <w:tcPr>
            <w:tcW w:w="1632" w:type="dxa"/>
            <w:shd w:val="clear" w:color="auto" w:fill="auto"/>
          </w:tcPr>
          <w:p w14:paraId="0AFA9A92" w14:textId="77777777" w:rsidR="00413D57" w:rsidRDefault="00413D57" w:rsidP="00584243">
            <w:pPr>
              <w:rPr>
                <w:rFonts w:asciiTheme="minorHAnsi" w:hAnsiTheme="minorHAnsi"/>
                <w:szCs w:val="20"/>
                <w:lang w:val="en-US"/>
              </w:rPr>
            </w:pPr>
            <w:r>
              <w:rPr>
                <w:rFonts w:asciiTheme="minorHAnsi" w:hAnsiTheme="minorHAnsi"/>
                <w:szCs w:val="20"/>
                <w:lang w:val="en-US"/>
              </w:rPr>
              <w:t>Class participation and preparedness for assignments</w:t>
            </w:r>
          </w:p>
        </w:tc>
        <w:tc>
          <w:tcPr>
            <w:tcW w:w="1235" w:type="dxa"/>
            <w:shd w:val="clear" w:color="auto" w:fill="auto"/>
          </w:tcPr>
          <w:p w14:paraId="4B087FFF" w14:textId="77777777" w:rsidR="00413D57" w:rsidRDefault="00413D57" w:rsidP="00584243">
            <w:pPr>
              <w:rPr>
                <w:rFonts w:asciiTheme="minorHAnsi" w:hAnsiTheme="minorHAnsi"/>
                <w:szCs w:val="20"/>
                <w:lang w:val="en-US"/>
              </w:rPr>
            </w:pPr>
            <w:r>
              <w:rPr>
                <w:rFonts w:asciiTheme="minorHAnsi" w:hAnsiTheme="minorHAnsi"/>
                <w:szCs w:val="20"/>
                <w:lang w:val="en-US"/>
              </w:rPr>
              <w:t>65</w:t>
            </w:r>
          </w:p>
        </w:tc>
      </w:tr>
      <w:tr w:rsidR="00413D57" w14:paraId="2D31E9EA" w14:textId="77777777" w:rsidTr="00584243">
        <w:tc>
          <w:tcPr>
            <w:tcW w:w="2327" w:type="dxa"/>
            <w:shd w:val="clear" w:color="auto" w:fill="auto"/>
          </w:tcPr>
          <w:p w14:paraId="0163A208" w14:textId="77777777" w:rsidR="00413D57" w:rsidRPr="00392E21" w:rsidRDefault="00413D57" w:rsidP="00584243">
            <w:pPr>
              <w:rPr>
                <w:rFonts w:asciiTheme="minorHAnsi" w:hAnsiTheme="minorHAnsi"/>
                <w:szCs w:val="20"/>
                <w:lang w:val="en-US"/>
              </w:rPr>
            </w:pPr>
            <w:r w:rsidRPr="00392E21">
              <w:rPr>
                <w:rFonts w:asciiTheme="minorHAnsi" w:hAnsiTheme="minorHAnsi"/>
                <w:szCs w:val="20"/>
              </w:rPr>
              <w:t>Moderated in-class discussions</w:t>
            </w:r>
          </w:p>
        </w:tc>
        <w:tc>
          <w:tcPr>
            <w:tcW w:w="3102" w:type="dxa"/>
            <w:shd w:val="clear" w:color="auto" w:fill="auto"/>
          </w:tcPr>
          <w:p w14:paraId="664BBA89"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Understanding various policy and management contexts and common problems in urban areas.</w:t>
            </w:r>
          </w:p>
        </w:tc>
        <w:tc>
          <w:tcPr>
            <w:tcW w:w="1632" w:type="dxa"/>
            <w:shd w:val="clear" w:color="auto" w:fill="auto"/>
          </w:tcPr>
          <w:p w14:paraId="02400B5E"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Class participation and preparedness for discussions</w:t>
            </w:r>
          </w:p>
        </w:tc>
        <w:tc>
          <w:tcPr>
            <w:tcW w:w="1235" w:type="dxa"/>
            <w:shd w:val="clear" w:color="auto" w:fill="auto"/>
          </w:tcPr>
          <w:p w14:paraId="6E00BBCF"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65</w:t>
            </w:r>
          </w:p>
        </w:tc>
      </w:tr>
      <w:tr w:rsidR="00413D57" w14:paraId="040E8BE5" w14:textId="77777777" w:rsidTr="00584243">
        <w:tc>
          <w:tcPr>
            <w:tcW w:w="2327" w:type="dxa"/>
            <w:shd w:val="clear" w:color="auto" w:fill="auto"/>
          </w:tcPr>
          <w:p w14:paraId="6EE78E32" w14:textId="77777777" w:rsidR="00413D57" w:rsidRPr="00392E21" w:rsidRDefault="00413D57" w:rsidP="00584243">
            <w:pPr>
              <w:rPr>
                <w:rFonts w:asciiTheme="minorHAnsi" w:hAnsiTheme="minorHAnsi"/>
                <w:szCs w:val="20"/>
              </w:rPr>
            </w:pPr>
            <w:r w:rsidRPr="00392E21">
              <w:rPr>
                <w:rFonts w:asciiTheme="minorHAnsi" w:hAnsiTheme="minorHAnsi"/>
                <w:szCs w:val="20"/>
              </w:rPr>
              <w:t>Group Assignment</w:t>
            </w:r>
          </w:p>
        </w:tc>
        <w:tc>
          <w:tcPr>
            <w:tcW w:w="3102" w:type="dxa"/>
            <w:shd w:val="clear" w:color="auto" w:fill="auto"/>
          </w:tcPr>
          <w:p w14:paraId="44470C59"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 xml:space="preserve">Ability to interpret data, analyze audience, and use the concepts, tools, and methods for communicating </w:t>
            </w:r>
            <w:r>
              <w:rPr>
                <w:rFonts w:asciiTheme="minorHAnsi" w:hAnsiTheme="minorHAnsi"/>
                <w:szCs w:val="20"/>
                <w:lang w:val="en-US"/>
              </w:rPr>
              <w:t>their work</w:t>
            </w:r>
          </w:p>
        </w:tc>
        <w:tc>
          <w:tcPr>
            <w:tcW w:w="1632" w:type="dxa"/>
            <w:shd w:val="clear" w:color="auto" w:fill="auto"/>
          </w:tcPr>
          <w:p w14:paraId="74B199A8"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Quality of group assignments and individual presentations</w:t>
            </w:r>
          </w:p>
        </w:tc>
        <w:tc>
          <w:tcPr>
            <w:tcW w:w="1235" w:type="dxa"/>
            <w:shd w:val="clear" w:color="auto" w:fill="auto"/>
          </w:tcPr>
          <w:p w14:paraId="5C60AE60" w14:textId="77777777" w:rsidR="00413D57" w:rsidRPr="00392E21" w:rsidRDefault="00413D57" w:rsidP="00584243">
            <w:pPr>
              <w:rPr>
                <w:rFonts w:asciiTheme="minorHAnsi" w:hAnsiTheme="minorHAnsi"/>
                <w:szCs w:val="20"/>
                <w:lang w:val="en-US"/>
              </w:rPr>
            </w:pPr>
            <w:r w:rsidRPr="00392E21">
              <w:rPr>
                <w:rFonts w:asciiTheme="minorHAnsi" w:hAnsiTheme="minorHAnsi"/>
                <w:szCs w:val="20"/>
                <w:lang w:val="en-US"/>
              </w:rPr>
              <w:t>20</w:t>
            </w:r>
          </w:p>
        </w:tc>
      </w:tr>
      <w:tr w:rsidR="00413D57" w14:paraId="15D1B4D3" w14:textId="77777777" w:rsidTr="00584243">
        <w:tc>
          <w:tcPr>
            <w:tcW w:w="8296" w:type="dxa"/>
            <w:gridSpan w:val="4"/>
            <w:shd w:val="clear" w:color="auto" w:fill="BFBFBF"/>
          </w:tcPr>
          <w:p w14:paraId="3D197CB3" w14:textId="77777777" w:rsidR="00413D57" w:rsidRDefault="00413D57" w:rsidP="00584243">
            <w:pPr>
              <w:rPr>
                <w:rFonts w:asciiTheme="minorHAnsi" w:hAnsiTheme="minorHAnsi"/>
                <w:b/>
                <w:szCs w:val="20"/>
                <w:lang w:val="en-US"/>
              </w:rPr>
            </w:pPr>
            <w:r>
              <w:rPr>
                <w:rFonts w:asciiTheme="minorHAnsi" w:hAnsiTheme="minorHAnsi"/>
                <w:b/>
                <w:szCs w:val="20"/>
                <w:lang w:val="en-US"/>
              </w:rPr>
              <w:t>Independent work (50 hours)</w:t>
            </w:r>
          </w:p>
        </w:tc>
      </w:tr>
      <w:tr w:rsidR="00413D57" w14:paraId="03947E4F" w14:textId="77777777" w:rsidTr="00584243">
        <w:tc>
          <w:tcPr>
            <w:tcW w:w="2327" w:type="dxa"/>
            <w:shd w:val="clear" w:color="auto" w:fill="auto"/>
          </w:tcPr>
          <w:p w14:paraId="2912B54E" w14:textId="77777777" w:rsidR="00413D57" w:rsidRDefault="00413D57" w:rsidP="00584243">
            <w:pPr>
              <w:rPr>
                <w:rFonts w:asciiTheme="minorHAnsi" w:hAnsiTheme="minorHAnsi"/>
                <w:szCs w:val="20"/>
              </w:rPr>
            </w:pPr>
            <w:r>
              <w:rPr>
                <w:rFonts w:asciiTheme="minorHAnsi" w:hAnsiTheme="minorHAnsi"/>
                <w:szCs w:val="20"/>
              </w:rPr>
              <w:t>Group work:</w:t>
            </w:r>
          </w:p>
          <w:p w14:paraId="4DC24315" w14:textId="77777777" w:rsidR="00413D57" w:rsidRDefault="00413D57" w:rsidP="00584243">
            <w:pPr>
              <w:numPr>
                <w:ilvl w:val="0"/>
                <w:numId w:val="4"/>
              </w:numPr>
              <w:rPr>
                <w:rFonts w:asciiTheme="minorHAnsi" w:hAnsiTheme="minorHAnsi"/>
                <w:szCs w:val="20"/>
                <w:lang w:val="en-US"/>
              </w:rPr>
            </w:pPr>
            <w:r>
              <w:rPr>
                <w:rFonts w:asciiTheme="minorHAnsi" w:hAnsiTheme="minorHAnsi"/>
                <w:szCs w:val="20"/>
                <w:lang w:val="en-US"/>
              </w:rPr>
              <w:t>Contribution to the group case-study projects</w:t>
            </w:r>
          </w:p>
          <w:p w14:paraId="30945CFD" w14:textId="77777777" w:rsidR="00413D57" w:rsidRDefault="00413D57" w:rsidP="00584243">
            <w:pPr>
              <w:numPr>
                <w:ilvl w:val="0"/>
                <w:numId w:val="4"/>
              </w:numPr>
              <w:rPr>
                <w:rFonts w:asciiTheme="minorHAnsi" w:hAnsiTheme="minorHAnsi"/>
                <w:szCs w:val="20"/>
                <w:lang w:val="en-US"/>
              </w:rPr>
            </w:pPr>
            <w:r>
              <w:rPr>
                <w:rFonts w:asciiTheme="minorHAnsi" w:hAnsiTheme="minorHAnsi"/>
                <w:szCs w:val="20"/>
                <w:lang w:val="en-US"/>
              </w:rPr>
              <w:t>Contribution to the preparation and delivery of individual presentation</w:t>
            </w:r>
          </w:p>
          <w:p w14:paraId="46C02004" w14:textId="77777777" w:rsidR="00413D57" w:rsidRDefault="00413D57" w:rsidP="00584243">
            <w:pPr>
              <w:numPr>
                <w:ilvl w:val="0"/>
                <w:numId w:val="4"/>
              </w:numPr>
              <w:rPr>
                <w:rFonts w:asciiTheme="minorHAnsi" w:hAnsiTheme="minorHAnsi"/>
                <w:szCs w:val="20"/>
                <w:lang w:val="en-US"/>
              </w:rPr>
            </w:pPr>
            <w:r>
              <w:rPr>
                <w:rFonts w:asciiTheme="minorHAnsi" w:hAnsiTheme="minorHAnsi"/>
                <w:szCs w:val="20"/>
                <w:lang w:val="en-US"/>
              </w:rPr>
              <w:t>Contribution to the web-application</w:t>
            </w:r>
          </w:p>
        </w:tc>
        <w:tc>
          <w:tcPr>
            <w:tcW w:w="3102" w:type="dxa"/>
            <w:shd w:val="clear" w:color="auto" w:fill="auto"/>
          </w:tcPr>
          <w:p w14:paraId="53990594" w14:textId="77777777" w:rsidR="00413D57" w:rsidRDefault="00413D57" w:rsidP="00584243">
            <w:pPr>
              <w:rPr>
                <w:rFonts w:asciiTheme="minorHAnsi" w:hAnsiTheme="minorHAnsi"/>
                <w:szCs w:val="20"/>
                <w:lang w:val="en-US"/>
              </w:rPr>
            </w:pPr>
            <w:r>
              <w:rPr>
                <w:rFonts w:asciiTheme="minorHAnsi" w:hAnsiTheme="minorHAnsi"/>
                <w:szCs w:val="20"/>
                <w:lang w:val="en-US"/>
              </w:rPr>
              <w:t>Ability to interpret data, to analyze audience, and to use the concepts, tools, and methods for communicating their ideas.</w:t>
            </w:r>
          </w:p>
          <w:p w14:paraId="3077ED96" w14:textId="77777777" w:rsidR="00413D57" w:rsidRDefault="00413D57" w:rsidP="00584243">
            <w:pPr>
              <w:rPr>
                <w:rFonts w:asciiTheme="minorHAnsi" w:hAnsiTheme="minorHAnsi"/>
                <w:szCs w:val="20"/>
                <w:lang w:val="en-US"/>
              </w:rPr>
            </w:pPr>
          </w:p>
          <w:p w14:paraId="03E25FC6" w14:textId="77777777" w:rsidR="00413D57" w:rsidRDefault="00413D57" w:rsidP="00584243">
            <w:pPr>
              <w:rPr>
                <w:rFonts w:asciiTheme="minorHAnsi" w:hAnsiTheme="minorHAnsi"/>
                <w:szCs w:val="20"/>
                <w:lang w:val="en-US"/>
              </w:rPr>
            </w:pPr>
          </w:p>
          <w:p w14:paraId="1E80DEF6" w14:textId="77777777" w:rsidR="00413D57" w:rsidRDefault="00413D57" w:rsidP="00584243">
            <w:pPr>
              <w:rPr>
                <w:rFonts w:asciiTheme="minorHAnsi" w:hAnsiTheme="minorHAnsi"/>
                <w:szCs w:val="20"/>
                <w:lang w:val="en-US"/>
              </w:rPr>
            </w:pPr>
          </w:p>
        </w:tc>
        <w:tc>
          <w:tcPr>
            <w:tcW w:w="1632" w:type="dxa"/>
            <w:shd w:val="clear" w:color="auto" w:fill="auto"/>
          </w:tcPr>
          <w:p w14:paraId="50F64767" w14:textId="77777777" w:rsidR="00413D57" w:rsidRDefault="00413D57" w:rsidP="00584243">
            <w:pPr>
              <w:rPr>
                <w:rFonts w:asciiTheme="minorHAnsi" w:hAnsiTheme="minorHAnsi"/>
                <w:szCs w:val="20"/>
                <w:lang w:val="en-US"/>
              </w:rPr>
            </w:pPr>
            <w:r>
              <w:rPr>
                <w:rFonts w:asciiTheme="minorHAnsi" w:hAnsiTheme="minorHAnsi"/>
                <w:szCs w:val="20"/>
                <w:lang w:val="en-US"/>
              </w:rPr>
              <w:t>Quality of group assignments and individual presentations</w:t>
            </w:r>
          </w:p>
        </w:tc>
        <w:tc>
          <w:tcPr>
            <w:tcW w:w="1235" w:type="dxa"/>
            <w:shd w:val="clear" w:color="auto" w:fill="auto"/>
          </w:tcPr>
          <w:p w14:paraId="131E1190" w14:textId="77777777" w:rsidR="00413D57" w:rsidRDefault="00413D57" w:rsidP="00584243">
            <w:pPr>
              <w:rPr>
                <w:rFonts w:asciiTheme="minorHAnsi" w:hAnsiTheme="minorHAnsi"/>
                <w:szCs w:val="20"/>
                <w:lang w:val="en-US"/>
              </w:rPr>
            </w:pPr>
            <w:r>
              <w:rPr>
                <w:rFonts w:asciiTheme="minorHAnsi" w:hAnsiTheme="minorHAnsi"/>
                <w:szCs w:val="20"/>
                <w:lang w:val="en-US"/>
              </w:rPr>
              <w:t>35</w:t>
            </w:r>
          </w:p>
        </w:tc>
      </w:tr>
      <w:tr w:rsidR="00413D57" w14:paraId="49979D21" w14:textId="77777777" w:rsidTr="00584243">
        <w:tc>
          <w:tcPr>
            <w:tcW w:w="2327" w:type="dxa"/>
            <w:shd w:val="clear" w:color="auto" w:fill="auto"/>
          </w:tcPr>
          <w:p w14:paraId="72BE4AA1" w14:textId="77777777" w:rsidR="00413D57" w:rsidRDefault="00413D57" w:rsidP="00584243">
            <w:pPr>
              <w:rPr>
                <w:rFonts w:asciiTheme="minorHAnsi" w:hAnsiTheme="minorHAnsi"/>
                <w:szCs w:val="20"/>
                <w:lang w:val="en-US"/>
              </w:rPr>
            </w:pPr>
            <w:r>
              <w:rPr>
                <w:rFonts w:asciiTheme="minorHAnsi" w:hAnsiTheme="minorHAnsi"/>
                <w:szCs w:val="20"/>
                <w:lang w:val="en-US"/>
              </w:rPr>
              <w:t>Group presentation</w:t>
            </w:r>
          </w:p>
        </w:tc>
        <w:tc>
          <w:tcPr>
            <w:tcW w:w="3102" w:type="dxa"/>
            <w:shd w:val="clear" w:color="auto" w:fill="auto"/>
          </w:tcPr>
          <w:p w14:paraId="0941E998" w14:textId="77777777" w:rsidR="00413D57" w:rsidRDefault="00413D57" w:rsidP="00584243">
            <w:pPr>
              <w:rPr>
                <w:rFonts w:asciiTheme="minorHAnsi" w:hAnsiTheme="minorHAnsi"/>
                <w:szCs w:val="20"/>
                <w:lang w:val="en-US"/>
              </w:rPr>
            </w:pPr>
            <w:r>
              <w:rPr>
                <w:rFonts w:asciiTheme="minorHAnsi" w:hAnsiTheme="minorHAnsi"/>
                <w:szCs w:val="20"/>
                <w:lang w:val="en-US"/>
              </w:rPr>
              <w:t>Ability to interpret data, analyze audience, and to use the concepts, tools, and methods for communicating their work.</w:t>
            </w:r>
          </w:p>
        </w:tc>
        <w:tc>
          <w:tcPr>
            <w:tcW w:w="1632" w:type="dxa"/>
            <w:shd w:val="clear" w:color="auto" w:fill="auto"/>
          </w:tcPr>
          <w:p w14:paraId="40AB1D4C" w14:textId="77777777" w:rsidR="00413D57" w:rsidRDefault="00413D57" w:rsidP="00584243">
            <w:pPr>
              <w:rPr>
                <w:rFonts w:asciiTheme="minorHAnsi" w:hAnsiTheme="minorHAnsi"/>
                <w:szCs w:val="20"/>
                <w:lang w:val="en-US"/>
              </w:rPr>
            </w:pPr>
            <w:r>
              <w:rPr>
                <w:rFonts w:asciiTheme="minorHAnsi" w:hAnsiTheme="minorHAnsi"/>
                <w:szCs w:val="20"/>
                <w:lang w:val="en-US"/>
              </w:rPr>
              <w:t>Quality of group assignments and individual presentations</w:t>
            </w:r>
          </w:p>
        </w:tc>
        <w:tc>
          <w:tcPr>
            <w:tcW w:w="1235" w:type="dxa"/>
            <w:shd w:val="clear" w:color="auto" w:fill="auto"/>
          </w:tcPr>
          <w:p w14:paraId="7F8FC579" w14:textId="77777777" w:rsidR="00413D57" w:rsidRDefault="00413D57" w:rsidP="00584243">
            <w:pPr>
              <w:rPr>
                <w:rFonts w:asciiTheme="minorHAnsi" w:hAnsiTheme="minorHAnsi"/>
                <w:szCs w:val="20"/>
                <w:lang w:val="en-US"/>
              </w:rPr>
            </w:pPr>
            <w:r>
              <w:rPr>
                <w:rFonts w:asciiTheme="minorHAnsi" w:hAnsiTheme="minorHAnsi"/>
                <w:szCs w:val="20"/>
                <w:lang w:val="en-US"/>
              </w:rPr>
              <w:t>15</w:t>
            </w:r>
          </w:p>
        </w:tc>
      </w:tr>
      <w:tr w:rsidR="00413D57" w14:paraId="766FCEB4" w14:textId="77777777" w:rsidTr="00584243">
        <w:tc>
          <w:tcPr>
            <w:tcW w:w="2327" w:type="dxa"/>
            <w:shd w:val="clear" w:color="auto" w:fill="D9D9D9"/>
          </w:tcPr>
          <w:p w14:paraId="5873E3A9" w14:textId="77777777" w:rsidR="00413D57" w:rsidRDefault="00413D57" w:rsidP="00584243">
            <w:pPr>
              <w:rPr>
                <w:rFonts w:asciiTheme="minorHAnsi" w:hAnsiTheme="minorHAnsi"/>
                <w:b/>
                <w:i/>
                <w:szCs w:val="20"/>
              </w:rPr>
            </w:pPr>
            <w:r>
              <w:rPr>
                <w:rFonts w:asciiTheme="minorHAnsi" w:hAnsiTheme="minorHAnsi"/>
                <w:b/>
                <w:i/>
                <w:szCs w:val="20"/>
              </w:rPr>
              <w:t>Total</w:t>
            </w:r>
          </w:p>
        </w:tc>
        <w:tc>
          <w:tcPr>
            <w:tcW w:w="3102" w:type="dxa"/>
            <w:shd w:val="clear" w:color="auto" w:fill="D9D9D9"/>
          </w:tcPr>
          <w:p w14:paraId="70F1C114" w14:textId="77777777" w:rsidR="00413D57" w:rsidRDefault="00413D57" w:rsidP="00584243">
            <w:pPr>
              <w:rPr>
                <w:rFonts w:asciiTheme="minorHAnsi" w:hAnsiTheme="minorHAnsi"/>
                <w:b/>
                <w:i/>
                <w:szCs w:val="20"/>
              </w:rPr>
            </w:pPr>
          </w:p>
        </w:tc>
        <w:tc>
          <w:tcPr>
            <w:tcW w:w="1632" w:type="dxa"/>
            <w:shd w:val="clear" w:color="auto" w:fill="D9D9D9"/>
          </w:tcPr>
          <w:p w14:paraId="058911AF" w14:textId="77777777" w:rsidR="00413D57" w:rsidRDefault="00413D57" w:rsidP="00584243">
            <w:pPr>
              <w:rPr>
                <w:rFonts w:asciiTheme="minorHAnsi" w:hAnsiTheme="minorHAnsi"/>
                <w:b/>
                <w:i/>
                <w:szCs w:val="20"/>
              </w:rPr>
            </w:pPr>
          </w:p>
        </w:tc>
        <w:tc>
          <w:tcPr>
            <w:tcW w:w="1235" w:type="dxa"/>
            <w:shd w:val="clear" w:color="auto" w:fill="D9D9D9"/>
          </w:tcPr>
          <w:p w14:paraId="76780BF6" w14:textId="77777777" w:rsidR="00413D57" w:rsidRDefault="00413D57" w:rsidP="00584243">
            <w:pPr>
              <w:rPr>
                <w:rFonts w:asciiTheme="minorHAnsi" w:hAnsiTheme="minorHAnsi"/>
                <w:b/>
                <w:i/>
                <w:szCs w:val="20"/>
                <w:lang w:val="en-US"/>
              </w:rPr>
            </w:pPr>
            <w:r>
              <w:rPr>
                <w:rFonts w:asciiTheme="minorHAnsi" w:hAnsiTheme="minorHAnsi"/>
                <w:b/>
                <w:i/>
                <w:szCs w:val="20"/>
                <w:lang w:val="en-US"/>
              </w:rPr>
              <w:t>240 hours</w:t>
            </w:r>
          </w:p>
        </w:tc>
      </w:tr>
    </w:tbl>
    <w:p w14:paraId="3A59D6C9" w14:textId="77777777" w:rsidR="00413D57" w:rsidRPr="00392E21" w:rsidRDefault="00413D57" w:rsidP="00413D57">
      <w:pPr>
        <w:spacing w:before="240" w:after="60"/>
        <w:outlineLvl w:val="5"/>
        <w:rPr>
          <w:rFonts w:asciiTheme="minorHAnsi" w:hAnsiTheme="minorHAnsi"/>
          <w:b/>
          <w:bCs/>
          <w:szCs w:val="20"/>
        </w:rPr>
      </w:pPr>
      <w:r w:rsidRPr="00392E21">
        <w:rPr>
          <w:rFonts w:asciiTheme="minorHAnsi" w:hAnsiTheme="minorHAnsi"/>
          <w:b/>
          <w:bCs/>
          <w:szCs w:val="20"/>
        </w:rPr>
        <w:lastRenderedPageBreak/>
        <w:t>Grading</w:t>
      </w:r>
    </w:p>
    <w:p w14:paraId="2391BF8D" w14:textId="5FD0AB34" w:rsidR="00413D57" w:rsidRDefault="00413D57" w:rsidP="00413D57">
      <w:pPr>
        <w:rPr>
          <w:rFonts w:asciiTheme="minorHAnsi" w:hAnsiTheme="minorHAnsi"/>
          <w:szCs w:val="20"/>
          <w:lang w:val="en-US"/>
        </w:rPr>
      </w:pPr>
      <w:r>
        <w:rPr>
          <w:rFonts w:asciiTheme="minorHAnsi" w:hAnsiTheme="minorHAnsi"/>
          <w:szCs w:val="20"/>
          <w:lang w:val="en-US"/>
        </w:rPr>
        <w:t xml:space="preserve">The </w:t>
      </w:r>
      <w:r w:rsidR="008C50D0">
        <w:rPr>
          <w:rFonts w:asciiTheme="minorHAnsi" w:hAnsiTheme="minorHAnsi"/>
          <w:szCs w:val="20"/>
          <w:lang w:val="en-US"/>
        </w:rPr>
        <w:t>student’s</w:t>
      </w:r>
      <w:r>
        <w:rPr>
          <w:rFonts w:asciiTheme="minorHAnsi" w:hAnsiTheme="minorHAnsi"/>
          <w:szCs w:val="20"/>
          <w:lang w:val="en-US"/>
        </w:rPr>
        <w:t xml:space="preserve"> performance will be based on the following:</w:t>
      </w:r>
    </w:p>
    <w:p w14:paraId="296E5898" w14:textId="77777777" w:rsidR="00413D57" w:rsidRDefault="00413D57" w:rsidP="00413D57">
      <w:pPr>
        <w:rPr>
          <w:rFonts w:asciiTheme="minorHAnsi" w:hAnsiTheme="minorHAnsi"/>
          <w:szCs w:val="20"/>
          <w:lang w:val="en-US"/>
        </w:rPr>
      </w:pPr>
    </w:p>
    <w:tbl>
      <w:tblPr>
        <w:tblW w:w="9242" w:type="dxa"/>
        <w:tblLayout w:type="fixed"/>
        <w:tblCellMar>
          <w:top w:w="57" w:type="dxa"/>
          <w:bottom w:w="57" w:type="dxa"/>
        </w:tblCellMar>
        <w:tblLook w:val="04A0" w:firstRow="1" w:lastRow="0" w:firstColumn="1" w:lastColumn="0" w:noHBand="0" w:noVBand="1"/>
      </w:tblPr>
      <w:tblGrid>
        <w:gridCol w:w="1809"/>
        <w:gridCol w:w="7433"/>
      </w:tblGrid>
      <w:tr w:rsidR="00413D57" w14:paraId="7006FF48" w14:textId="77777777" w:rsidTr="00584243">
        <w:tc>
          <w:tcPr>
            <w:tcW w:w="1809" w:type="dxa"/>
            <w:shd w:val="clear" w:color="auto" w:fill="auto"/>
          </w:tcPr>
          <w:p w14:paraId="094986EE" w14:textId="77777777" w:rsidR="00413D57" w:rsidRDefault="00413D57" w:rsidP="00584243">
            <w:pPr>
              <w:spacing w:before="240" w:after="60"/>
              <w:outlineLvl w:val="5"/>
              <w:rPr>
                <w:rFonts w:asciiTheme="minorHAnsi" w:hAnsiTheme="minorHAnsi"/>
                <w:b/>
                <w:bCs/>
                <w:szCs w:val="20"/>
                <w:lang w:val="en-GB"/>
              </w:rPr>
            </w:pPr>
            <w:r w:rsidRPr="004356F2">
              <w:rPr>
                <w:rFonts w:asciiTheme="minorHAnsi" w:hAnsiTheme="minorHAnsi"/>
                <w:b/>
                <w:bCs/>
                <w:szCs w:val="20"/>
                <w:lang w:val="en-GB"/>
              </w:rPr>
              <w:t>Assessment</w:t>
            </w:r>
          </w:p>
        </w:tc>
        <w:tc>
          <w:tcPr>
            <w:tcW w:w="7433" w:type="dxa"/>
            <w:shd w:val="clear" w:color="auto" w:fill="auto"/>
          </w:tcPr>
          <w:p w14:paraId="64CA056A" w14:textId="77777777" w:rsidR="00413D57" w:rsidRDefault="00413D57" w:rsidP="00584243">
            <w:pPr>
              <w:numPr>
                <w:ilvl w:val="0"/>
                <w:numId w:val="3"/>
              </w:numPr>
              <w:ind w:left="318" w:hanging="284"/>
              <w:contextualSpacing/>
              <w:rPr>
                <w:rFonts w:asciiTheme="minorHAnsi" w:hAnsiTheme="minorHAnsi"/>
                <w:szCs w:val="20"/>
                <w:lang w:val="en-GB"/>
              </w:rPr>
            </w:pPr>
            <w:r>
              <w:rPr>
                <w:rFonts w:asciiTheme="minorHAnsi" w:hAnsiTheme="minorHAnsi"/>
                <w:szCs w:val="20"/>
                <w:lang w:val="en-GB"/>
              </w:rPr>
              <w:t>Progress assessment (50%):</w:t>
            </w:r>
          </w:p>
          <w:p w14:paraId="353EB31D" w14:textId="77777777" w:rsidR="00413D57" w:rsidRDefault="00413D57" w:rsidP="00584243">
            <w:pPr>
              <w:ind w:left="318"/>
              <w:rPr>
                <w:rFonts w:asciiTheme="minorHAnsi" w:hAnsiTheme="minorHAnsi"/>
                <w:szCs w:val="20"/>
                <w:lang w:val="en-GB"/>
              </w:rPr>
            </w:pPr>
            <w:r>
              <w:rPr>
                <w:rFonts w:asciiTheme="minorHAnsi" w:hAnsiTheme="minorHAnsi"/>
                <w:szCs w:val="20"/>
                <w:lang w:val="en-GB"/>
              </w:rPr>
              <w:t>- Presentation – 50% of progress assessment</w:t>
            </w:r>
          </w:p>
          <w:p w14:paraId="416A1FD3" w14:textId="77777777" w:rsidR="00413D57" w:rsidRDefault="00413D57" w:rsidP="00584243">
            <w:pPr>
              <w:ind w:left="318"/>
              <w:rPr>
                <w:rFonts w:asciiTheme="minorHAnsi" w:hAnsiTheme="minorHAnsi"/>
                <w:szCs w:val="20"/>
                <w:lang w:val="en-GB"/>
              </w:rPr>
            </w:pPr>
            <w:r>
              <w:rPr>
                <w:rFonts w:asciiTheme="minorHAnsi" w:hAnsiTheme="minorHAnsi"/>
                <w:szCs w:val="20"/>
                <w:lang w:val="en-GB"/>
              </w:rPr>
              <w:t>- Model – 30% of progress assessment</w:t>
            </w:r>
          </w:p>
          <w:p w14:paraId="1F53B5A6" w14:textId="77777777" w:rsidR="00413D57" w:rsidRDefault="00413D57" w:rsidP="00584243">
            <w:pPr>
              <w:ind w:left="318"/>
              <w:rPr>
                <w:rFonts w:asciiTheme="minorHAnsi" w:hAnsiTheme="minorHAnsi"/>
                <w:szCs w:val="20"/>
                <w:lang w:val="en-GB"/>
              </w:rPr>
            </w:pPr>
            <w:r>
              <w:rPr>
                <w:rFonts w:asciiTheme="minorHAnsi" w:hAnsiTheme="minorHAnsi"/>
                <w:szCs w:val="20"/>
                <w:lang w:val="en-GB"/>
              </w:rPr>
              <w:t>- Design Discussion – 10% of progress assessment</w:t>
            </w:r>
          </w:p>
          <w:p w14:paraId="696C6C88" w14:textId="77777777" w:rsidR="00413D57" w:rsidRDefault="00413D57" w:rsidP="00584243">
            <w:pPr>
              <w:ind w:left="318"/>
              <w:rPr>
                <w:rFonts w:asciiTheme="minorHAnsi" w:hAnsiTheme="minorHAnsi"/>
                <w:szCs w:val="20"/>
                <w:lang w:val="en-GB"/>
              </w:rPr>
            </w:pPr>
            <w:r>
              <w:rPr>
                <w:rFonts w:asciiTheme="minorHAnsi" w:hAnsiTheme="minorHAnsi"/>
                <w:szCs w:val="20"/>
                <w:lang w:val="en-GB"/>
              </w:rPr>
              <w:t>- Pre-final jury with model – 30% of progress assessment</w:t>
            </w:r>
          </w:p>
          <w:p w14:paraId="7F8C8554" w14:textId="77777777" w:rsidR="00413D57" w:rsidRDefault="00413D57" w:rsidP="00584243">
            <w:pPr>
              <w:ind w:left="318"/>
              <w:rPr>
                <w:rFonts w:asciiTheme="minorHAnsi" w:hAnsiTheme="minorHAnsi"/>
                <w:szCs w:val="20"/>
                <w:lang w:val="en-GB"/>
              </w:rPr>
            </w:pPr>
            <w:r>
              <w:rPr>
                <w:rFonts w:asciiTheme="minorHAnsi" w:hAnsiTheme="minorHAnsi"/>
                <w:szCs w:val="20"/>
                <w:lang w:val="en-GB"/>
              </w:rPr>
              <w:t xml:space="preserve"> </w:t>
            </w:r>
          </w:p>
          <w:p w14:paraId="4CE3E53F" w14:textId="77777777" w:rsidR="00413D57" w:rsidRDefault="00413D57" w:rsidP="00584243">
            <w:pPr>
              <w:numPr>
                <w:ilvl w:val="0"/>
                <w:numId w:val="3"/>
              </w:numPr>
              <w:ind w:left="318" w:hanging="284"/>
              <w:contextualSpacing/>
              <w:rPr>
                <w:rFonts w:asciiTheme="minorHAnsi" w:hAnsiTheme="minorHAnsi"/>
                <w:szCs w:val="20"/>
                <w:lang w:val="en-GB"/>
              </w:rPr>
            </w:pPr>
            <w:r>
              <w:rPr>
                <w:rFonts w:asciiTheme="minorHAnsi" w:hAnsiTheme="minorHAnsi"/>
                <w:szCs w:val="20"/>
                <w:lang w:val="en-GB"/>
              </w:rPr>
              <w:t>Final assessment (50%):</w:t>
            </w:r>
          </w:p>
          <w:p w14:paraId="5DDE73EF" w14:textId="2A56E1A7" w:rsidR="00413D57" w:rsidRPr="00413D57" w:rsidRDefault="008C50D0" w:rsidP="00584243">
            <w:pPr>
              <w:pStyle w:val="ListParagraph"/>
              <w:numPr>
                <w:ilvl w:val="0"/>
                <w:numId w:val="4"/>
              </w:numPr>
              <w:rPr>
                <w:rFonts w:asciiTheme="minorHAnsi" w:hAnsiTheme="minorHAnsi"/>
                <w:sz w:val="24"/>
                <w:szCs w:val="20"/>
                <w:lang w:val="en-GB" w:eastAsia="en-US"/>
              </w:rPr>
            </w:pPr>
            <w:r>
              <w:rPr>
                <w:rFonts w:asciiTheme="minorHAnsi" w:hAnsiTheme="minorHAnsi"/>
                <w:sz w:val="24"/>
                <w:szCs w:val="20"/>
                <w:lang w:val="en-GB" w:eastAsia="en-US"/>
              </w:rPr>
              <w:t>Midterm</w:t>
            </w:r>
            <w:r w:rsidR="00413D57" w:rsidRPr="00413D57">
              <w:rPr>
                <w:rFonts w:asciiTheme="minorHAnsi" w:hAnsiTheme="minorHAnsi"/>
                <w:sz w:val="24"/>
                <w:szCs w:val="20"/>
                <w:lang w:val="en-GB" w:eastAsia="en-US"/>
              </w:rPr>
              <w:t xml:space="preserve"> jury – 40% of </w:t>
            </w:r>
            <w:r>
              <w:rPr>
                <w:rFonts w:asciiTheme="minorHAnsi" w:hAnsiTheme="minorHAnsi"/>
                <w:sz w:val="24"/>
                <w:szCs w:val="20"/>
                <w:lang w:val="en-GB" w:eastAsia="en-US"/>
              </w:rPr>
              <w:t xml:space="preserve">the </w:t>
            </w:r>
            <w:r w:rsidR="00413D57" w:rsidRPr="00413D57">
              <w:rPr>
                <w:rFonts w:asciiTheme="minorHAnsi" w:hAnsiTheme="minorHAnsi"/>
                <w:sz w:val="24"/>
                <w:szCs w:val="20"/>
                <w:lang w:val="en-GB" w:eastAsia="en-US"/>
              </w:rPr>
              <w:t xml:space="preserve">final assessment </w:t>
            </w:r>
          </w:p>
          <w:p w14:paraId="3A126DB1" w14:textId="23B3962F" w:rsidR="00413D57" w:rsidRPr="004356F2" w:rsidRDefault="00413D57" w:rsidP="00584243">
            <w:pPr>
              <w:pStyle w:val="ListParagraph"/>
              <w:numPr>
                <w:ilvl w:val="0"/>
                <w:numId w:val="4"/>
              </w:numPr>
              <w:rPr>
                <w:rFonts w:asciiTheme="minorHAnsi" w:hAnsiTheme="minorHAnsi"/>
                <w:szCs w:val="20"/>
                <w:lang w:val="en-GB"/>
              </w:rPr>
            </w:pPr>
            <w:r w:rsidRPr="00413D57">
              <w:rPr>
                <w:rFonts w:asciiTheme="minorHAnsi" w:hAnsiTheme="minorHAnsi"/>
                <w:sz w:val="24"/>
                <w:szCs w:val="20"/>
                <w:lang w:val="en-GB" w:eastAsia="en-US"/>
              </w:rPr>
              <w:t xml:space="preserve">Final jury – 60% of </w:t>
            </w:r>
            <w:r w:rsidR="008C50D0">
              <w:rPr>
                <w:rFonts w:asciiTheme="minorHAnsi" w:hAnsiTheme="minorHAnsi"/>
                <w:sz w:val="24"/>
                <w:szCs w:val="20"/>
                <w:lang w:val="en-GB" w:eastAsia="en-US"/>
              </w:rPr>
              <w:t xml:space="preserve">the </w:t>
            </w:r>
            <w:r w:rsidRPr="00413D57">
              <w:rPr>
                <w:rFonts w:asciiTheme="minorHAnsi" w:hAnsiTheme="minorHAnsi"/>
                <w:sz w:val="24"/>
                <w:szCs w:val="20"/>
                <w:lang w:val="en-GB" w:eastAsia="en-US"/>
              </w:rPr>
              <w:t>final assessment</w:t>
            </w:r>
          </w:p>
        </w:tc>
      </w:tr>
      <w:tr w:rsidR="00413D57" w14:paraId="25CF291C" w14:textId="77777777" w:rsidTr="00584243">
        <w:tc>
          <w:tcPr>
            <w:tcW w:w="1809" w:type="dxa"/>
            <w:shd w:val="clear" w:color="auto" w:fill="auto"/>
          </w:tcPr>
          <w:p w14:paraId="577C6125" w14:textId="77777777" w:rsidR="00413D57" w:rsidRDefault="00413D57" w:rsidP="00584243">
            <w:pPr>
              <w:spacing w:before="240" w:after="60"/>
              <w:outlineLvl w:val="5"/>
              <w:rPr>
                <w:rFonts w:asciiTheme="minorHAnsi" w:hAnsiTheme="minorHAnsi"/>
                <w:b/>
                <w:bCs/>
                <w:szCs w:val="20"/>
                <w:lang w:val="en-GB"/>
              </w:rPr>
            </w:pPr>
            <w:r>
              <w:rPr>
                <w:rFonts w:asciiTheme="minorHAnsi" w:hAnsiTheme="minorHAnsi"/>
                <w:b/>
                <w:bCs/>
                <w:szCs w:val="20"/>
                <w:lang w:val="en-GB"/>
              </w:rPr>
              <w:t>Evaluation</w:t>
            </w:r>
          </w:p>
        </w:tc>
        <w:tc>
          <w:tcPr>
            <w:tcW w:w="7433" w:type="dxa"/>
            <w:shd w:val="clear" w:color="auto" w:fill="auto"/>
          </w:tcPr>
          <w:p w14:paraId="59A7A92C" w14:textId="77777777" w:rsidR="00413D57" w:rsidRDefault="00413D57" w:rsidP="00584243">
            <w:pPr>
              <w:rPr>
                <w:rFonts w:asciiTheme="minorHAnsi" w:hAnsiTheme="minorHAnsi"/>
                <w:szCs w:val="20"/>
                <w:lang w:val="en-GB"/>
              </w:rPr>
            </w:pPr>
            <w:r>
              <w:rPr>
                <w:rFonts w:asciiTheme="minorHAnsi" w:hAnsiTheme="minorHAnsi"/>
                <w:szCs w:val="20"/>
                <w:lang w:val="en-GB"/>
              </w:rPr>
              <w:t>A+ (10)</w:t>
            </w:r>
          </w:p>
          <w:p w14:paraId="1011E9EF" w14:textId="77777777" w:rsidR="00413D57" w:rsidRDefault="00413D57" w:rsidP="00584243">
            <w:pPr>
              <w:rPr>
                <w:rFonts w:asciiTheme="minorHAnsi" w:hAnsiTheme="minorHAnsi"/>
                <w:szCs w:val="20"/>
                <w:lang w:val="en-GB"/>
              </w:rPr>
            </w:pPr>
            <w:r>
              <w:rPr>
                <w:rFonts w:asciiTheme="minorHAnsi" w:hAnsiTheme="minorHAnsi"/>
                <w:szCs w:val="20"/>
                <w:lang w:val="en-GB"/>
              </w:rPr>
              <w:t>A (9)</w:t>
            </w:r>
          </w:p>
          <w:p w14:paraId="1A482D59" w14:textId="77777777" w:rsidR="00413D57" w:rsidRDefault="00413D57" w:rsidP="00584243">
            <w:pPr>
              <w:rPr>
                <w:rFonts w:asciiTheme="minorHAnsi" w:hAnsiTheme="minorHAnsi"/>
                <w:szCs w:val="20"/>
                <w:lang w:val="en-GB"/>
              </w:rPr>
            </w:pPr>
            <w:r>
              <w:rPr>
                <w:rFonts w:asciiTheme="minorHAnsi" w:hAnsiTheme="minorHAnsi"/>
                <w:szCs w:val="20"/>
                <w:lang w:val="en-GB"/>
              </w:rPr>
              <w:t>B+ (8)</w:t>
            </w:r>
          </w:p>
          <w:p w14:paraId="5E0079A9" w14:textId="77777777" w:rsidR="00413D57" w:rsidRDefault="00413D57" w:rsidP="00584243">
            <w:pPr>
              <w:rPr>
                <w:rFonts w:asciiTheme="minorHAnsi" w:hAnsiTheme="minorHAnsi"/>
                <w:szCs w:val="20"/>
                <w:lang w:val="en-GB"/>
              </w:rPr>
            </w:pPr>
            <w:r>
              <w:rPr>
                <w:rFonts w:asciiTheme="minorHAnsi" w:hAnsiTheme="minorHAnsi"/>
                <w:szCs w:val="20"/>
                <w:lang w:val="en-GB"/>
              </w:rPr>
              <w:t>B (7)</w:t>
            </w:r>
          </w:p>
          <w:p w14:paraId="5348296D" w14:textId="77777777" w:rsidR="00413D57" w:rsidRDefault="00413D57" w:rsidP="00584243">
            <w:pPr>
              <w:rPr>
                <w:rFonts w:asciiTheme="minorHAnsi" w:hAnsiTheme="minorHAnsi"/>
                <w:szCs w:val="20"/>
                <w:lang w:val="en-GB"/>
              </w:rPr>
            </w:pPr>
            <w:r>
              <w:rPr>
                <w:rFonts w:asciiTheme="minorHAnsi" w:hAnsiTheme="minorHAnsi"/>
                <w:szCs w:val="20"/>
                <w:lang w:val="en-GB"/>
              </w:rPr>
              <w:t>C+ (6)</w:t>
            </w:r>
          </w:p>
          <w:p w14:paraId="126A1D0E" w14:textId="77777777" w:rsidR="00413D57" w:rsidRDefault="00413D57" w:rsidP="00584243">
            <w:pPr>
              <w:rPr>
                <w:rFonts w:asciiTheme="minorHAnsi" w:hAnsiTheme="minorHAnsi"/>
                <w:szCs w:val="20"/>
                <w:lang w:val="en-GB"/>
              </w:rPr>
            </w:pPr>
            <w:r>
              <w:rPr>
                <w:rFonts w:asciiTheme="minorHAnsi" w:hAnsiTheme="minorHAnsi"/>
                <w:szCs w:val="20"/>
                <w:lang w:val="en-GB"/>
              </w:rPr>
              <w:t>C (5)</w:t>
            </w:r>
          </w:p>
          <w:p w14:paraId="0BE96F7E" w14:textId="77777777" w:rsidR="00413D57" w:rsidRDefault="00413D57" w:rsidP="00584243">
            <w:pPr>
              <w:rPr>
                <w:rFonts w:asciiTheme="minorHAnsi" w:hAnsiTheme="minorHAnsi"/>
                <w:szCs w:val="20"/>
                <w:lang w:val="en-GB"/>
              </w:rPr>
            </w:pPr>
            <w:r>
              <w:rPr>
                <w:rFonts w:asciiTheme="minorHAnsi" w:hAnsiTheme="minorHAnsi"/>
                <w:szCs w:val="20"/>
                <w:lang w:val="en-GB"/>
              </w:rPr>
              <w:t>Interim Fail (0)</w:t>
            </w:r>
          </w:p>
          <w:p w14:paraId="1566DA3E" w14:textId="77777777" w:rsidR="00413D57" w:rsidRDefault="00413D57" w:rsidP="00584243">
            <w:pPr>
              <w:rPr>
                <w:rFonts w:asciiTheme="minorHAnsi" w:hAnsiTheme="minorHAnsi"/>
                <w:szCs w:val="20"/>
                <w:lang w:val="en-GB"/>
              </w:rPr>
            </w:pPr>
            <w:r>
              <w:rPr>
                <w:rFonts w:asciiTheme="minorHAnsi" w:hAnsiTheme="minorHAnsi"/>
                <w:szCs w:val="20"/>
                <w:lang w:val="en-GB"/>
              </w:rPr>
              <w:t>Final Fail (0)</w:t>
            </w:r>
          </w:p>
        </w:tc>
      </w:tr>
    </w:tbl>
    <w:p w14:paraId="1F2149E3" w14:textId="77777777" w:rsidR="00161993" w:rsidRPr="00413D57" w:rsidRDefault="00161993" w:rsidP="00413D57"/>
    <w:sectPr w:rsidR="00161993" w:rsidRPr="00413D57" w:rsidSect="00323033">
      <w:headerReference w:type="default" r:id="rId11"/>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ECCF" w14:textId="77777777" w:rsidR="00FC029B" w:rsidRDefault="00FC029B">
      <w:r>
        <w:separator/>
      </w:r>
    </w:p>
  </w:endnote>
  <w:endnote w:type="continuationSeparator" w:id="0">
    <w:p w14:paraId="32E6F032" w14:textId="77777777" w:rsidR="00FC029B" w:rsidRDefault="00FC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4C9A" w14:textId="77777777" w:rsidR="00FC029B" w:rsidRDefault="00FC029B">
      <w:r>
        <w:separator/>
      </w:r>
    </w:p>
  </w:footnote>
  <w:footnote w:type="continuationSeparator" w:id="0">
    <w:p w14:paraId="2E8BE25E" w14:textId="77777777" w:rsidR="00FC029B" w:rsidRDefault="00FC0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3969"/>
      <w:gridCol w:w="3539"/>
    </w:tblGrid>
    <w:tr w:rsidR="00595E90" w14:paraId="7DD547AE" w14:textId="77777777" w:rsidTr="00595E90">
      <w:tc>
        <w:tcPr>
          <w:tcW w:w="2840" w:type="dxa"/>
        </w:tcPr>
        <w:p w14:paraId="080F23B9" w14:textId="77777777" w:rsidR="00720558" w:rsidRDefault="00720558" w:rsidP="0087431B">
          <w:pPr>
            <w:pStyle w:val="Header"/>
            <w:tabs>
              <w:tab w:val="clear" w:pos="4513"/>
              <w:tab w:val="clear" w:pos="9026"/>
              <w:tab w:val="left" w:pos="8175"/>
            </w:tabs>
            <w:rPr>
              <w:lang w:val="en-US"/>
            </w:rPr>
          </w:pPr>
          <w:r>
            <w:rPr>
              <w:noProof/>
              <w:lang w:val="en-US"/>
            </w:rPr>
            <w:drawing>
              <wp:inline distT="0" distB="0" distL="0" distR="0" wp14:anchorId="3A73542A" wp14:editId="0A8A7F98">
                <wp:extent cx="960120" cy="750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60120" cy="750985"/>
                        </a:xfrm>
                        <a:prstGeom prst="rect">
                          <a:avLst/>
                        </a:prstGeom>
                      </pic:spPr>
                    </pic:pic>
                  </a:graphicData>
                </a:graphic>
              </wp:inline>
            </w:drawing>
          </w:r>
        </w:p>
        <w:p w14:paraId="2E7E3482" w14:textId="188BEBBF" w:rsidR="00720558" w:rsidRDefault="00720558" w:rsidP="00595E90">
          <w:pPr>
            <w:pStyle w:val="Header"/>
            <w:tabs>
              <w:tab w:val="clear" w:pos="4513"/>
              <w:tab w:val="clear" w:pos="9026"/>
              <w:tab w:val="left" w:pos="8175"/>
            </w:tabs>
            <w:jc w:val="center"/>
            <w:rPr>
              <w:lang w:val="en-US"/>
            </w:rPr>
          </w:pPr>
          <w:r>
            <w:rPr>
              <w:noProof/>
              <w:lang w:val="en-US"/>
            </w:rPr>
            <w:drawing>
              <wp:inline distT="0" distB="0" distL="0" distR="0" wp14:anchorId="4ADFBD40" wp14:editId="5B9CD2D2">
                <wp:extent cx="1729740" cy="38174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790987" cy="395263"/>
                        </a:xfrm>
                        <a:prstGeom prst="rect">
                          <a:avLst/>
                        </a:prstGeom>
                      </pic:spPr>
                    </pic:pic>
                  </a:graphicData>
                </a:graphic>
              </wp:inline>
            </w:drawing>
          </w:r>
        </w:p>
      </w:tc>
      <w:tc>
        <w:tcPr>
          <w:tcW w:w="3969" w:type="dxa"/>
          <w:vAlign w:val="center"/>
        </w:tcPr>
        <w:p w14:paraId="101F09E9" w14:textId="77777777" w:rsidR="00720558" w:rsidRPr="00720558" w:rsidRDefault="00720558" w:rsidP="00595E90">
          <w:pPr>
            <w:pStyle w:val="Header"/>
            <w:tabs>
              <w:tab w:val="clear" w:pos="4513"/>
              <w:tab w:val="clear" w:pos="9026"/>
              <w:tab w:val="left" w:pos="8175"/>
            </w:tabs>
            <w:jc w:val="center"/>
            <w:rPr>
              <w:b/>
              <w:bCs/>
              <w:sz w:val="26"/>
              <w:szCs w:val="26"/>
              <w:lang w:val="en-US"/>
            </w:rPr>
          </w:pPr>
          <w:r w:rsidRPr="00720558">
            <w:rPr>
              <w:b/>
              <w:bCs/>
              <w:sz w:val="26"/>
              <w:szCs w:val="26"/>
              <w:lang w:val="en-US"/>
            </w:rPr>
            <w:t>Urban Resilience and Adaptation for India and Mongolia</w:t>
          </w:r>
        </w:p>
        <w:p w14:paraId="11CBED17" w14:textId="08B71DDD" w:rsidR="00720558" w:rsidRDefault="00720558" w:rsidP="00595E90">
          <w:pPr>
            <w:pStyle w:val="Header"/>
            <w:tabs>
              <w:tab w:val="clear" w:pos="4513"/>
              <w:tab w:val="clear" w:pos="9026"/>
              <w:tab w:val="left" w:pos="8175"/>
            </w:tabs>
            <w:jc w:val="center"/>
            <w:rPr>
              <w:lang w:val="en-US"/>
            </w:rPr>
          </w:pPr>
          <w:r>
            <w:rPr>
              <w:lang w:val="en-US"/>
            </w:rPr>
            <w:t>Curricula, capacity, ICT and stakeholder collaboration to support green &amp; blue infrastructure and nature-based solution</w:t>
          </w:r>
        </w:p>
        <w:p w14:paraId="7401524B" w14:textId="77777777" w:rsidR="00595E90" w:rsidRPr="00595E90" w:rsidRDefault="00595E90" w:rsidP="00595E90">
          <w:pPr>
            <w:pStyle w:val="Header"/>
            <w:tabs>
              <w:tab w:val="clear" w:pos="4513"/>
              <w:tab w:val="clear" w:pos="9026"/>
              <w:tab w:val="left" w:pos="8175"/>
            </w:tabs>
            <w:jc w:val="center"/>
            <w:rPr>
              <w:sz w:val="10"/>
              <w:szCs w:val="10"/>
              <w:lang w:val="en-US"/>
            </w:rPr>
          </w:pPr>
        </w:p>
        <w:p w14:paraId="3AB12BBB" w14:textId="57533CBB" w:rsidR="00720558" w:rsidRPr="00595E90" w:rsidRDefault="00720558" w:rsidP="00595E90">
          <w:pPr>
            <w:pStyle w:val="Header"/>
            <w:tabs>
              <w:tab w:val="clear" w:pos="4513"/>
              <w:tab w:val="clear" w:pos="9026"/>
              <w:tab w:val="left" w:pos="8175"/>
            </w:tabs>
            <w:jc w:val="center"/>
            <w:rPr>
              <w:sz w:val="18"/>
              <w:szCs w:val="18"/>
              <w:lang w:val="en-US"/>
            </w:rPr>
          </w:pPr>
          <w:r w:rsidRPr="00595E90">
            <w:rPr>
              <w:sz w:val="18"/>
              <w:szCs w:val="18"/>
              <w:lang w:val="en-US"/>
            </w:rPr>
            <w:t>619050-EPP-1-2020-1-DE-EPPKA2-CBHE-JP</w:t>
          </w:r>
        </w:p>
      </w:tc>
      <w:tc>
        <w:tcPr>
          <w:tcW w:w="3539" w:type="dxa"/>
          <w:vAlign w:val="center"/>
        </w:tcPr>
        <w:p w14:paraId="39E769DE" w14:textId="726E8BE9" w:rsidR="00720558" w:rsidRDefault="00720558" w:rsidP="00595E90">
          <w:pPr>
            <w:pStyle w:val="Header"/>
            <w:tabs>
              <w:tab w:val="clear" w:pos="4513"/>
              <w:tab w:val="clear" w:pos="9026"/>
              <w:tab w:val="left" w:pos="8175"/>
            </w:tabs>
            <w:jc w:val="center"/>
            <w:rPr>
              <w:lang w:val="en-US"/>
            </w:rPr>
          </w:pPr>
          <w:r>
            <w:rPr>
              <w:noProof/>
              <w:lang w:val="en-US"/>
            </w:rPr>
            <w:drawing>
              <wp:inline distT="0" distB="0" distL="0" distR="0" wp14:anchorId="15FA68A7" wp14:editId="3C3AF81C">
                <wp:extent cx="2186940" cy="11099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
                          <a:extLst>
                            <a:ext uri="{28A0092B-C50C-407E-A947-70E740481C1C}">
                              <a14:useLocalDpi xmlns:a14="http://schemas.microsoft.com/office/drawing/2010/main" val="0"/>
                            </a:ext>
                          </a:extLst>
                        </a:blip>
                        <a:stretch>
                          <a:fillRect/>
                        </a:stretch>
                      </pic:blipFill>
                      <pic:spPr>
                        <a:xfrm>
                          <a:off x="0" y="0"/>
                          <a:ext cx="2250267" cy="1142086"/>
                        </a:xfrm>
                        <a:prstGeom prst="rect">
                          <a:avLst/>
                        </a:prstGeom>
                      </pic:spPr>
                    </pic:pic>
                  </a:graphicData>
                </a:graphic>
              </wp:inline>
            </w:drawing>
          </w:r>
        </w:p>
      </w:tc>
    </w:tr>
  </w:tbl>
  <w:p w14:paraId="4D1A6664" w14:textId="08D6E42C" w:rsidR="0021058B" w:rsidRDefault="0021058B" w:rsidP="00720558">
    <w:pPr>
      <w:pStyle w:val="Header"/>
      <w:tabs>
        <w:tab w:val="clear" w:pos="4513"/>
        <w:tab w:val="clear" w:pos="9026"/>
        <w:tab w:val="left" w:pos="8175"/>
      </w:tabs>
      <w:rPr>
        <w:lang w:val="en-US"/>
      </w:rPr>
    </w:pPr>
  </w:p>
  <w:p w14:paraId="36FC174B" w14:textId="77777777" w:rsidR="0021058B" w:rsidRPr="00720558" w:rsidRDefault="0021058B" w:rsidP="00720558">
    <w:pPr>
      <w:pStyle w:val="Header"/>
      <w:tabs>
        <w:tab w:val="clear" w:pos="4513"/>
        <w:tab w:val="clear" w:pos="9026"/>
        <w:tab w:val="left" w:pos="8175"/>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251B7B"/>
    <w:multiLevelType w:val="singleLevel"/>
    <w:tmpl w:val="E9251B7B"/>
    <w:lvl w:ilvl="0">
      <w:start w:val="1"/>
      <w:numFmt w:val="decimal"/>
      <w:lvlText w:val="%1."/>
      <w:lvlJc w:val="left"/>
      <w:pPr>
        <w:tabs>
          <w:tab w:val="left" w:pos="425"/>
        </w:tabs>
        <w:ind w:left="425" w:hanging="425"/>
      </w:pPr>
      <w:rPr>
        <w:rFonts w:hint="default"/>
      </w:rPr>
    </w:lvl>
  </w:abstractNum>
  <w:abstractNum w:abstractNumId="1" w15:restartNumberingAfterBreak="0">
    <w:nsid w:val="00F43305"/>
    <w:multiLevelType w:val="multilevel"/>
    <w:tmpl w:val="00F43305"/>
    <w:lvl w:ilvl="0">
      <w:start w:val="6"/>
      <w:numFmt w:val="bullet"/>
      <w:lvlText w:val="-"/>
      <w:lvlJc w:val="left"/>
      <w:pPr>
        <w:ind w:left="678" w:hanging="360"/>
      </w:pPr>
      <w:rPr>
        <w:rFonts w:ascii="Arial" w:eastAsia="Arial" w:hAnsi="Arial" w:cs="Arial" w:hint="default"/>
      </w:rPr>
    </w:lvl>
    <w:lvl w:ilvl="1">
      <w:start w:val="1"/>
      <w:numFmt w:val="bullet"/>
      <w:lvlText w:val="o"/>
      <w:lvlJc w:val="left"/>
      <w:pPr>
        <w:ind w:left="1398" w:hanging="360"/>
      </w:pPr>
      <w:rPr>
        <w:rFonts w:ascii="Courier New" w:hAnsi="Courier New" w:cs="Courier New" w:hint="default"/>
      </w:rPr>
    </w:lvl>
    <w:lvl w:ilvl="2">
      <w:start w:val="1"/>
      <w:numFmt w:val="bullet"/>
      <w:lvlText w:val=""/>
      <w:lvlJc w:val="left"/>
      <w:pPr>
        <w:ind w:left="2118" w:hanging="360"/>
      </w:pPr>
      <w:rPr>
        <w:rFonts w:ascii="Wingdings" w:hAnsi="Wingdings" w:hint="default"/>
      </w:rPr>
    </w:lvl>
    <w:lvl w:ilvl="3">
      <w:start w:val="1"/>
      <w:numFmt w:val="bullet"/>
      <w:lvlText w:val=""/>
      <w:lvlJc w:val="left"/>
      <w:pPr>
        <w:ind w:left="2838" w:hanging="360"/>
      </w:pPr>
      <w:rPr>
        <w:rFonts w:ascii="Symbol" w:hAnsi="Symbol" w:hint="default"/>
      </w:rPr>
    </w:lvl>
    <w:lvl w:ilvl="4">
      <w:start w:val="1"/>
      <w:numFmt w:val="bullet"/>
      <w:lvlText w:val="o"/>
      <w:lvlJc w:val="left"/>
      <w:pPr>
        <w:ind w:left="3558" w:hanging="360"/>
      </w:pPr>
      <w:rPr>
        <w:rFonts w:ascii="Courier New" w:hAnsi="Courier New" w:cs="Courier New" w:hint="default"/>
      </w:rPr>
    </w:lvl>
    <w:lvl w:ilvl="5">
      <w:start w:val="1"/>
      <w:numFmt w:val="bullet"/>
      <w:lvlText w:val=""/>
      <w:lvlJc w:val="left"/>
      <w:pPr>
        <w:ind w:left="4278" w:hanging="360"/>
      </w:pPr>
      <w:rPr>
        <w:rFonts w:ascii="Wingdings" w:hAnsi="Wingdings" w:hint="default"/>
      </w:rPr>
    </w:lvl>
    <w:lvl w:ilvl="6">
      <w:start w:val="1"/>
      <w:numFmt w:val="bullet"/>
      <w:lvlText w:val=""/>
      <w:lvlJc w:val="left"/>
      <w:pPr>
        <w:ind w:left="4998" w:hanging="360"/>
      </w:pPr>
      <w:rPr>
        <w:rFonts w:ascii="Symbol" w:hAnsi="Symbol" w:hint="default"/>
      </w:rPr>
    </w:lvl>
    <w:lvl w:ilvl="7">
      <w:start w:val="1"/>
      <w:numFmt w:val="bullet"/>
      <w:lvlText w:val="o"/>
      <w:lvlJc w:val="left"/>
      <w:pPr>
        <w:ind w:left="5718" w:hanging="360"/>
      </w:pPr>
      <w:rPr>
        <w:rFonts w:ascii="Courier New" w:hAnsi="Courier New" w:cs="Courier New" w:hint="default"/>
      </w:rPr>
    </w:lvl>
    <w:lvl w:ilvl="8">
      <w:start w:val="1"/>
      <w:numFmt w:val="bullet"/>
      <w:lvlText w:val=""/>
      <w:lvlJc w:val="left"/>
      <w:pPr>
        <w:ind w:left="6438" w:hanging="360"/>
      </w:pPr>
      <w:rPr>
        <w:rFonts w:ascii="Wingdings" w:hAnsi="Wingdings" w:hint="default"/>
      </w:rPr>
    </w:lvl>
  </w:abstractNum>
  <w:abstractNum w:abstractNumId="2" w15:restartNumberingAfterBreak="0">
    <w:nsid w:val="01E02DB8"/>
    <w:multiLevelType w:val="hybridMultilevel"/>
    <w:tmpl w:val="844E05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3575A2C"/>
    <w:multiLevelType w:val="hybridMultilevel"/>
    <w:tmpl w:val="23AA8CFA"/>
    <w:lvl w:ilvl="0" w:tplc="FF2286D8">
      <w:start w:val="3"/>
      <w:numFmt w:val="upperRoman"/>
      <w:lvlText w:val="%1."/>
      <w:lvlJc w:val="right"/>
      <w:pPr>
        <w:tabs>
          <w:tab w:val="num" w:pos="720"/>
        </w:tabs>
        <w:ind w:left="720" w:hanging="360"/>
      </w:pPr>
    </w:lvl>
    <w:lvl w:ilvl="1" w:tplc="B31CE054" w:tentative="1">
      <w:start w:val="1"/>
      <w:numFmt w:val="decimal"/>
      <w:lvlText w:val="%2."/>
      <w:lvlJc w:val="left"/>
      <w:pPr>
        <w:tabs>
          <w:tab w:val="num" w:pos="1440"/>
        </w:tabs>
        <w:ind w:left="1440" w:hanging="360"/>
      </w:pPr>
    </w:lvl>
    <w:lvl w:ilvl="2" w:tplc="818A306A" w:tentative="1">
      <w:start w:val="1"/>
      <w:numFmt w:val="decimal"/>
      <w:lvlText w:val="%3."/>
      <w:lvlJc w:val="left"/>
      <w:pPr>
        <w:tabs>
          <w:tab w:val="num" w:pos="2160"/>
        </w:tabs>
        <w:ind w:left="2160" w:hanging="360"/>
      </w:pPr>
    </w:lvl>
    <w:lvl w:ilvl="3" w:tplc="9F167C2A" w:tentative="1">
      <w:start w:val="1"/>
      <w:numFmt w:val="decimal"/>
      <w:lvlText w:val="%4."/>
      <w:lvlJc w:val="left"/>
      <w:pPr>
        <w:tabs>
          <w:tab w:val="num" w:pos="2880"/>
        </w:tabs>
        <w:ind w:left="2880" w:hanging="360"/>
      </w:pPr>
    </w:lvl>
    <w:lvl w:ilvl="4" w:tplc="B85ADF8A" w:tentative="1">
      <w:start w:val="1"/>
      <w:numFmt w:val="decimal"/>
      <w:lvlText w:val="%5."/>
      <w:lvlJc w:val="left"/>
      <w:pPr>
        <w:tabs>
          <w:tab w:val="num" w:pos="3600"/>
        </w:tabs>
        <w:ind w:left="3600" w:hanging="360"/>
      </w:pPr>
    </w:lvl>
    <w:lvl w:ilvl="5" w:tplc="41B4EF82" w:tentative="1">
      <w:start w:val="1"/>
      <w:numFmt w:val="decimal"/>
      <w:lvlText w:val="%6."/>
      <w:lvlJc w:val="left"/>
      <w:pPr>
        <w:tabs>
          <w:tab w:val="num" w:pos="4320"/>
        </w:tabs>
        <w:ind w:left="4320" w:hanging="360"/>
      </w:pPr>
    </w:lvl>
    <w:lvl w:ilvl="6" w:tplc="DE6A18C6" w:tentative="1">
      <w:start w:val="1"/>
      <w:numFmt w:val="decimal"/>
      <w:lvlText w:val="%7."/>
      <w:lvlJc w:val="left"/>
      <w:pPr>
        <w:tabs>
          <w:tab w:val="num" w:pos="5040"/>
        </w:tabs>
        <w:ind w:left="5040" w:hanging="360"/>
      </w:pPr>
    </w:lvl>
    <w:lvl w:ilvl="7" w:tplc="ADD443CC" w:tentative="1">
      <w:start w:val="1"/>
      <w:numFmt w:val="decimal"/>
      <w:lvlText w:val="%8."/>
      <w:lvlJc w:val="left"/>
      <w:pPr>
        <w:tabs>
          <w:tab w:val="num" w:pos="5760"/>
        </w:tabs>
        <w:ind w:left="5760" w:hanging="360"/>
      </w:pPr>
    </w:lvl>
    <w:lvl w:ilvl="8" w:tplc="666E0F48" w:tentative="1">
      <w:start w:val="1"/>
      <w:numFmt w:val="decimal"/>
      <w:lvlText w:val="%9."/>
      <w:lvlJc w:val="left"/>
      <w:pPr>
        <w:tabs>
          <w:tab w:val="num" w:pos="6480"/>
        </w:tabs>
        <w:ind w:left="6480" w:hanging="360"/>
      </w:pPr>
    </w:lvl>
  </w:abstractNum>
  <w:abstractNum w:abstractNumId="4" w15:restartNumberingAfterBreak="0">
    <w:nsid w:val="05EE2EEC"/>
    <w:multiLevelType w:val="hybridMultilevel"/>
    <w:tmpl w:val="10921AD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A4932E3"/>
    <w:multiLevelType w:val="hybridMultilevel"/>
    <w:tmpl w:val="FB14BF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03D3949"/>
    <w:multiLevelType w:val="multilevel"/>
    <w:tmpl w:val="DA72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24F80"/>
    <w:multiLevelType w:val="multilevel"/>
    <w:tmpl w:val="18E24F80"/>
    <w:lvl w:ilvl="0">
      <w:start w:val="1"/>
      <w:numFmt w:val="bullet"/>
      <w:lvlText w:val=""/>
      <w:lvlJc w:val="left"/>
      <w:pPr>
        <w:ind w:left="360" w:hanging="360"/>
      </w:pPr>
      <w:rPr>
        <w:rFonts w:ascii="Symbol" w:hAnsi="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7C0EF9"/>
    <w:multiLevelType w:val="multilevel"/>
    <w:tmpl w:val="38E2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44561"/>
    <w:multiLevelType w:val="multilevel"/>
    <w:tmpl w:val="D6E8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653AA"/>
    <w:multiLevelType w:val="multilevel"/>
    <w:tmpl w:val="CD56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16B23"/>
    <w:multiLevelType w:val="multilevel"/>
    <w:tmpl w:val="D0DC0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066B82"/>
    <w:multiLevelType w:val="hybridMultilevel"/>
    <w:tmpl w:val="2BA80FA0"/>
    <w:lvl w:ilvl="0" w:tplc="C6ECCFC4">
      <w:start w:val="2"/>
      <w:numFmt w:val="upperRoman"/>
      <w:lvlText w:val="%1."/>
      <w:lvlJc w:val="right"/>
      <w:pPr>
        <w:tabs>
          <w:tab w:val="num" w:pos="720"/>
        </w:tabs>
        <w:ind w:left="720" w:hanging="360"/>
      </w:pPr>
    </w:lvl>
    <w:lvl w:ilvl="1" w:tplc="34A2B712" w:tentative="1">
      <w:start w:val="1"/>
      <w:numFmt w:val="decimal"/>
      <w:lvlText w:val="%2."/>
      <w:lvlJc w:val="left"/>
      <w:pPr>
        <w:tabs>
          <w:tab w:val="num" w:pos="1440"/>
        </w:tabs>
        <w:ind w:left="1440" w:hanging="360"/>
      </w:pPr>
    </w:lvl>
    <w:lvl w:ilvl="2" w:tplc="CF00B9C0" w:tentative="1">
      <w:start w:val="1"/>
      <w:numFmt w:val="decimal"/>
      <w:lvlText w:val="%3."/>
      <w:lvlJc w:val="left"/>
      <w:pPr>
        <w:tabs>
          <w:tab w:val="num" w:pos="2160"/>
        </w:tabs>
        <w:ind w:left="2160" w:hanging="360"/>
      </w:pPr>
    </w:lvl>
    <w:lvl w:ilvl="3" w:tplc="94448514" w:tentative="1">
      <w:start w:val="1"/>
      <w:numFmt w:val="decimal"/>
      <w:lvlText w:val="%4."/>
      <w:lvlJc w:val="left"/>
      <w:pPr>
        <w:tabs>
          <w:tab w:val="num" w:pos="2880"/>
        </w:tabs>
        <w:ind w:left="2880" w:hanging="360"/>
      </w:pPr>
    </w:lvl>
    <w:lvl w:ilvl="4" w:tplc="DFDCB542" w:tentative="1">
      <w:start w:val="1"/>
      <w:numFmt w:val="decimal"/>
      <w:lvlText w:val="%5."/>
      <w:lvlJc w:val="left"/>
      <w:pPr>
        <w:tabs>
          <w:tab w:val="num" w:pos="3600"/>
        </w:tabs>
        <w:ind w:left="3600" w:hanging="360"/>
      </w:pPr>
    </w:lvl>
    <w:lvl w:ilvl="5" w:tplc="26C82050" w:tentative="1">
      <w:start w:val="1"/>
      <w:numFmt w:val="decimal"/>
      <w:lvlText w:val="%6."/>
      <w:lvlJc w:val="left"/>
      <w:pPr>
        <w:tabs>
          <w:tab w:val="num" w:pos="4320"/>
        </w:tabs>
        <w:ind w:left="4320" w:hanging="360"/>
      </w:pPr>
    </w:lvl>
    <w:lvl w:ilvl="6" w:tplc="E014F0DA" w:tentative="1">
      <w:start w:val="1"/>
      <w:numFmt w:val="decimal"/>
      <w:lvlText w:val="%7."/>
      <w:lvlJc w:val="left"/>
      <w:pPr>
        <w:tabs>
          <w:tab w:val="num" w:pos="5040"/>
        </w:tabs>
        <w:ind w:left="5040" w:hanging="360"/>
      </w:pPr>
    </w:lvl>
    <w:lvl w:ilvl="7" w:tplc="832E135A" w:tentative="1">
      <w:start w:val="1"/>
      <w:numFmt w:val="decimal"/>
      <w:lvlText w:val="%8."/>
      <w:lvlJc w:val="left"/>
      <w:pPr>
        <w:tabs>
          <w:tab w:val="num" w:pos="5760"/>
        </w:tabs>
        <w:ind w:left="5760" w:hanging="360"/>
      </w:pPr>
    </w:lvl>
    <w:lvl w:ilvl="8" w:tplc="A054591E" w:tentative="1">
      <w:start w:val="1"/>
      <w:numFmt w:val="decimal"/>
      <w:lvlText w:val="%9."/>
      <w:lvlJc w:val="left"/>
      <w:pPr>
        <w:tabs>
          <w:tab w:val="num" w:pos="6480"/>
        </w:tabs>
        <w:ind w:left="6480" w:hanging="360"/>
      </w:pPr>
    </w:lvl>
  </w:abstractNum>
  <w:abstractNum w:abstractNumId="13" w15:restartNumberingAfterBreak="0">
    <w:nsid w:val="222F1E93"/>
    <w:multiLevelType w:val="multilevel"/>
    <w:tmpl w:val="222F1E93"/>
    <w:lvl w:ilvl="0">
      <w:start w:val="2"/>
      <w:numFmt w:val="bullet"/>
      <w:lvlText w:val="-"/>
      <w:lvlJc w:val="left"/>
      <w:pPr>
        <w:tabs>
          <w:tab w:val="left" w:pos="720"/>
        </w:tabs>
        <w:ind w:left="720" w:hanging="360"/>
      </w:pPr>
      <w:rPr>
        <w:rFonts w:ascii="Arial Narrow" w:eastAsia="Times New Roman" w:hAnsi="Arial Narrow"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2B604D22"/>
    <w:multiLevelType w:val="multilevel"/>
    <w:tmpl w:val="9950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62001"/>
    <w:multiLevelType w:val="multilevel"/>
    <w:tmpl w:val="E512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8386D"/>
    <w:multiLevelType w:val="multilevel"/>
    <w:tmpl w:val="DF1A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DB29AC"/>
    <w:multiLevelType w:val="multilevel"/>
    <w:tmpl w:val="45DB2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2844CE"/>
    <w:multiLevelType w:val="hybridMultilevel"/>
    <w:tmpl w:val="CEFE6AF0"/>
    <w:lvl w:ilvl="0" w:tplc="04F2370C">
      <w:start w:val="4"/>
      <w:numFmt w:val="upperRoman"/>
      <w:lvlText w:val="%1."/>
      <w:lvlJc w:val="right"/>
      <w:pPr>
        <w:tabs>
          <w:tab w:val="num" w:pos="720"/>
        </w:tabs>
        <w:ind w:left="720" w:hanging="360"/>
      </w:pPr>
    </w:lvl>
    <w:lvl w:ilvl="1" w:tplc="563EEF72" w:tentative="1">
      <w:start w:val="1"/>
      <w:numFmt w:val="decimal"/>
      <w:lvlText w:val="%2."/>
      <w:lvlJc w:val="left"/>
      <w:pPr>
        <w:tabs>
          <w:tab w:val="num" w:pos="1440"/>
        </w:tabs>
        <w:ind w:left="1440" w:hanging="360"/>
      </w:pPr>
    </w:lvl>
    <w:lvl w:ilvl="2" w:tplc="7640EFF6" w:tentative="1">
      <w:start w:val="1"/>
      <w:numFmt w:val="decimal"/>
      <w:lvlText w:val="%3."/>
      <w:lvlJc w:val="left"/>
      <w:pPr>
        <w:tabs>
          <w:tab w:val="num" w:pos="2160"/>
        </w:tabs>
        <w:ind w:left="2160" w:hanging="360"/>
      </w:pPr>
    </w:lvl>
    <w:lvl w:ilvl="3" w:tplc="6E10FB24" w:tentative="1">
      <w:start w:val="1"/>
      <w:numFmt w:val="decimal"/>
      <w:lvlText w:val="%4."/>
      <w:lvlJc w:val="left"/>
      <w:pPr>
        <w:tabs>
          <w:tab w:val="num" w:pos="2880"/>
        </w:tabs>
        <w:ind w:left="2880" w:hanging="360"/>
      </w:pPr>
    </w:lvl>
    <w:lvl w:ilvl="4" w:tplc="16A29E66" w:tentative="1">
      <w:start w:val="1"/>
      <w:numFmt w:val="decimal"/>
      <w:lvlText w:val="%5."/>
      <w:lvlJc w:val="left"/>
      <w:pPr>
        <w:tabs>
          <w:tab w:val="num" w:pos="3600"/>
        </w:tabs>
        <w:ind w:left="3600" w:hanging="360"/>
      </w:pPr>
    </w:lvl>
    <w:lvl w:ilvl="5" w:tplc="266EBDB6" w:tentative="1">
      <w:start w:val="1"/>
      <w:numFmt w:val="decimal"/>
      <w:lvlText w:val="%6."/>
      <w:lvlJc w:val="left"/>
      <w:pPr>
        <w:tabs>
          <w:tab w:val="num" w:pos="4320"/>
        </w:tabs>
        <w:ind w:left="4320" w:hanging="360"/>
      </w:pPr>
    </w:lvl>
    <w:lvl w:ilvl="6" w:tplc="A49204D2" w:tentative="1">
      <w:start w:val="1"/>
      <w:numFmt w:val="decimal"/>
      <w:lvlText w:val="%7."/>
      <w:lvlJc w:val="left"/>
      <w:pPr>
        <w:tabs>
          <w:tab w:val="num" w:pos="5040"/>
        </w:tabs>
        <w:ind w:left="5040" w:hanging="360"/>
      </w:pPr>
    </w:lvl>
    <w:lvl w:ilvl="7" w:tplc="23FCF3E6" w:tentative="1">
      <w:start w:val="1"/>
      <w:numFmt w:val="decimal"/>
      <w:lvlText w:val="%8."/>
      <w:lvlJc w:val="left"/>
      <w:pPr>
        <w:tabs>
          <w:tab w:val="num" w:pos="5760"/>
        </w:tabs>
        <w:ind w:left="5760" w:hanging="360"/>
      </w:pPr>
    </w:lvl>
    <w:lvl w:ilvl="8" w:tplc="7114A506" w:tentative="1">
      <w:start w:val="1"/>
      <w:numFmt w:val="decimal"/>
      <w:lvlText w:val="%9."/>
      <w:lvlJc w:val="left"/>
      <w:pPr>
        <w:tabs>
          <w:tab w:val="num" w:pos="6480"/>
        </w:tabs>
        <w:ind w:left="6480" w:hanging="360"/>
      </w:pPr>
    </w:lvl>
  </w:abstractNum>
  <w:abstractNum w:abstractNumId="19" w15:restartNumberingAfterBreak="0">
    <w:nsid w:val="562C2F94"/>
    <w:multiLevelType w:val="multilevel"/>
    <w:tmpl w:val="1646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824E6D"/>
    <w:multiLevelType w:val="multilevel"/>
    <w:tmpl w:val="ED683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143F31"/>
    <w:multiLevelType w:val="multilevel"/>
    <w:tmpl w:val="0ABC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6762E4"/>
    <w:multiLevelType w:val="hybridMultilevel"/>
    <w:tmpl w:val="148E035C"/>
    <w:lvl w:ilvl="0" w:tplc="37B0DFAE">
      <w:start w:val="3"/>
      <w:numFmt w:val="upperLetter"/>
      <w:lvlText w:val="%1."/>
      <w:lvlJc w:val="left"/>
      <w:pPr>
        <w:tabs>
          <w:tab w:val="num" w:pos="720"/>
        </w:tabs>
        <w:ind w:left="720" w:hanging="360"/>
      </w:pPr>
    </w:lvl>
    <w:lvl w:ilvl="1" w:tplc="988A5550" w:tentative="1">
      <w:start w:val="1"/>
      <w:numFmt w:val="decimal"/>
      <w:lvlText w:val="%2."/>
      <w:lvlJc w:val="left"/>
      <w:pPr>
        <w:tabs>
          <w:tab w:val="num" w:pos="1440"/>
        </w:tabs>
        <w:ind w:left="1440" w:hanging="360"/>
      </w:pPr>
    </w:lvl>
    <w:lvl w:ilvl="2" w:tplc="6DBAF990" w:tentative="1">
      <w:start w:val="1"/>
      <w:numFmt w:val="decimal"/>
      <w:lvlText w:val="%3."/>
      <w:lvlJc w:val="left"/>
      <w:pPr>
        <w:tabs>
          <w:tab w:val="num" w:pos="2160"/>
        </w:tabs>
        <w:ind w:left="2160" w:hanging="360"/>
      </w:pPr>
    </w:lvl>
    <w:lvl w:ilvl="3" w:tplc="9EC0C7A8" w:tentative="1">
      <w:start w:val="1"/>
      <w:numFmt w:val="decimal"/>
      <w:lvlText w:val="%4."/>
      <w:lvlJc w:val="left"/>
      <w:pPr>
        <w:tabs>
          <w:tab w:val="num" w:pos="2880"/>
        </w:tabs>
        <w:ind w:left="2880" w:hanging="360"/>
      </w:pPr>
    </w:lvl>
    <w:lvl w:ilvl="4" w:tplc="F1643E62" w:tentative="1">
      <w:start w:val="1"/>
      <w:numFmt w:val="decimal"/>
      <w:lvlText w:val="%5."/>
      <w:lvlJc w:val="left"/>
      <w:pPr>
        <w:tabs>
          <w:tab w:val="num" w:pos="3600"/>
        </w:tabs>
        <w:ind w:left="3600" w:hanging="360"/>
      </w:pPr>
    </w:lvl>
    <w:lvl w:ilvl="5" w:tplc="81D0AD46" w:tentative="1">
      <w:start w:val="1"/>
      <w:numFmt w:val="decimal"/>
      <w:lvlText w:val="%6."/>
      <w:lvlJc w:val="left"/>
      <w:pPr>
        <w:tabs>
          <w:tab w:val="num" w:pos="4320"/>
        </w:tabs>
        <w:ind w:left="4320" w:hanging="360"/>
      </w:pPr>
    </w:lvl>
    <w:lvl w:ilvl="6" w:tplc="CA803600" w:tentative="1">
      <w:start w:val="1"/>
      <w:numFmt w:val="decimal"/>
      <w:lvlText w:val="%7."/>
      <w:lvlJc w:val="left"/>
      <w:pPr>
        <w:tabs>
          <w:tab w:val="num" w:pos="5040"/>
        </w:tabs>
        <w:ind w:left="5040" w:hanging="360"/>
      </w:pPr>
    </w:lvl>
    <w:lvl w:ilvl="7" w:tplc="FB603264" w:tentative="1">
      <w:start w:val="1"/>
      <w:numFmt w:val="decimal"/>
      <w:lvlText w:val="%8."/>
      <w:lvlJc w:val="left"/>
      <w:pPr>
        <w:tabs>
          <w:tab w:val="num" w:pos="5760"/>
        </w:tabs>
        <w:ind w:left="5760" w:hanging="360"/>
      </w:pPr>
    </w:lvl>
    <w:lvl w:ilvl="8" w:tplc="7A64AD36" w:tentative="1">
      <w:start w:val="1"/>
      <w:numFmt w:val="decimal"/>
      <w:lvlText w:val="%9."/>
      <w:lvlJc w:val="left"/>
      <w:pPr>
        <w:tabs>
          <w:tab w:val="num" w:pos="6480"/>
        </w:tabs>
        <w:ind w:left="6480" w:hanging="360"/>
      </w:pPr>
    </w:lvl>
  </w:abstractNum>
  <w:abstractNum w:abstractNumId="23" w15:restartNumberingAfterBreak="0">
    <w:nsid w:val="76114563"/>
    <w:multiLevelType w:val="multilevel"/>
    <w:tmpl w:val="46A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7F7C8C"/>
    <w:multiLevelType w:val="multilevel"/>
    <w:tmpl w:val="928A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386854">
    <w:abstractNumId w:val="0"/>
  </w:num>
  <w:num w:numId="2" w16cid:durableId="2044017773">
    <w:abstractNumId w:val="4"/>
  </w:num>
  <w:num w:numId="3" w16cid:durableId="1307125599">
    <w:abstractNumId w:val="7"/>
  </w:num>
  <w:num w:numId="4" w16cid:durableId="763039116">
    <w:abstractNumId w:val="13"/>
  </w:num>
  <w:num w:numId="5" w16cid:durableId="1333266157">
    <w:abstractNumId w:val="1"/>
  </w:num>
  <w:num w:numId="6" w16cid:durableId="979112656">
    <w:abstractNumId w:val="15"/>
  </w:num>
  <w:num w:numId="7" w16cid:durableId="1077745655">
    <w:abstractNumId w:val="8"/>
  </w:num>
  <w:num w:numId="8" w16cid:durableId="551619834">
    <w:abstractNumId w:val="17"/>
  </w:num>
  <w:num w:numId="9" w16cid:durableId="529027525">
    <w:abstractNumId w:val="20"/>
  </w:num>
  <w:num w:numId="10" w16cid:durableId="1101561307">
    <w:abstractNumId w:val="10"/>
  </w:num>
  <w:num w:numId="11" w16cid:durableId="14114186">
    <w:abstractNumId w:val="21"/>
  </w:num>
  <w:num w:numId="12" w16cid:durableId="1414661617">
    <w:abstractNumId w:val="19"/>
  </w:num>
  <w:num w:numId="13" w16cid:durableId="1290436516">
    <w:abstractNumId w:val="24"/>
  </w:num>
  <w:num w:numId="14" w16cid:durableId="1866599866">
    <w:abstractNumId w:val="16"/>
  </w:num>
  <w:num w:numId="15" w16cid:durableId="368995777">
    <w:abstractNumId w:val="14"/>
  </w:num>
  <w:num w:numId="16" w16cid:durableId="2145737289">
    <w:abstractNumId w:val="9"/>
  </w:num>
  <w:num w:numId="17" w16cid:durableId="1924026851">
    <w:abstractNumId w:val="6"/>
  </w:num>
  <w:num w:numId="18" w16cid:durableId="392656670">
    <w:abstractNumId w:val="11"/>
    <w:lvlOverride w:ilvl="0">
      <w:lvl w:ilvl="0">
        <w:numFmt w:val="upperRoman"/>
        <w:lvlText w:val="%1."/>
        <w:lvlJc w:val="right"/>
      </w:lvl>
    </w:lvlOverride>
  </w:num>
  <w:num w:numId="19" w16cid:durableId="505902617">
    <w:abstractNumId w:val="12"/>
  </w:num>
  <w:num w:numId="20" w16cid:durableId="1629160675">
    <w:abstractNumId w:val="3"/>
  </w:num>
  <w:num w:numId="21" w16cid:durableId="753630122">
    <w:abstractNumId w:val="18"/>
  </w:num>
  <w:num w:numId="22" w16cid:durableId="1816408217">
    <w:abstractNumId w:val="22"/>
  </w:num>
  <w:num w:numId="23" w16cid:durableId="530723426">
    <w:abstractNumId w:val="23"/>
  </w:num>
  <w:num w:numId="24" w16cid:durableId="240217677">
    <w:abstractNumId w:val="2"/>
  </w:num>
  <w:num w:numId="25" w16cid:durableId="1361856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Mza0sDAzMDI0MzFT0lEKTi0uzszPAymwrAUAlDvO3SwAAAA="/>
  </w:docVars>
  <w:rsids>
    <w:rsidRoot w:val="00711D0C"/>
    <w:rsid w:val="000307F9"/>
    <w:rsid w:val="000418BD"/>
    <w:rsid w:val="00071DCD"/>
    <w:rsid w:val="00095DCF"/>
    <w:rsid w:val="00101C30"/>
    <w:rsid w:val="00155855"/>
    <w:rsid w:val="00161993"/>
    <w:rsid w:val="001950A8"/>
    <w:rsid w:val="001E1180"/>
    <w:rsid w:val="002034CD"/>
    <w:rsid w:val="0021058B"/>
    <w:rsid w:val="00211562"/>
    <w:rsid w:val="002E3F19"/>
    <w:rsid w:val="00323033"/>
    <w:rsid w:val="003313FE"/>
    <w:rsid w:val="003B38F7"/>
    <w:rsid w:val="003B5730"/>
    <w:rsid w:val="003D5A48"/>
    <w:rsid w:val="003D7736"/>
    <w:rsid w:val="003E4162"/>
    <w:rsid w:val="004048DD"/>
    <w:rsid w:val="00413D57"/>
    <w:rsid w:val="00413F59"/>
    <w:rsid w:val="00451AB1"/>
    <w:rsid w:val="004820D1"/>
    <w:rsid w:val="004D541E"/>
    <w:rsid w:val="00507645"/>
    <w:rsid w:val="0052519D"/>
    <w:rsid w:val="00552216"/>
    <w:rsid w:val="00595E90"/>
    <w:rsid w:val="005A0941"/>
    <w:rsid w:val="005A2EB4"/>
    <w:rsid w:val="005E3C2E"/>
    <w:rsid w:val="00676BA2"/>
    <w:rsid w:val="00686CF4"/>
    <w:rsid w:val="00691F2F"/>
    <w:rsid w:val="006B7B2C"/>
    <w:rsid w:val="00711D0C"/>
    <w:rsid w:val="00717EA2"/>
    <w:rsid w:val="00720558"/>
    <w:rsid w:val="007705A9"/>
    <w:rsid w:val="007713BB"/>
    <w:rsid w:val="00776273"/>
    <w:rsid w:val="008732E0"/>
    <w:rsid w:val="0087431B"/>
    <w:rsid w:val="00874F37"/>
    <w:rsid w:val="008C50D0"/>
    <w:rsid w:val="0090338A"/>
    <w:rsid w:val="00945048"/>
    <w:rsid w:val="00982299"/>
    <w:rsid w:val="00991398"/>
    <w:rsid w:val="009A6D41"/>
    <w:rsid w:val="009F4237"/>
    <w:rsid w:val="00A06C05"/>
    <w:rsid w:val="00A20E23"/>
    <w:rsid w:val="00B64955"/>
    <w:rsid w:val="00BE2A6D"/>
    <w:rsid w:val="00C40430"/>
    <w:rsid w:val="00C47FFC"/>
    <w:rsid w:val="00C96F3D"/>
    <w:rsid w:val="00C97BBF"/>
    <w:rsid w:val="00CF3181"/>
    <w:rsid w:val="00D104FD"/>
    <w:rsid w:val="00D33380"/>
    <w:rsid w:val="00D50CDB"/>
    <w:rsid w:val="00D65513"/>
    <w:rsid w:val="00D77B0D"/>
    <w:rsid w:val="00D8048A"/>
    <w:rsid w:val="00D8296D"/>
    <w:rsid w:val="00DB295F"/>
    <w:rsid w:val="00DC177E"/>
    <w:rsid w:val="00E16925"/>
    <w:rsid w:val="00E42D2D"/>
    <w:rsid w:val="00E42E37"/>
    <w:rsid w:val="00E56A00"/>
    <w:rsid w:val="00E976E6"/>
    <w:rsid w:val="00F04C5D"/>
    <w:rsid w:val="00F333D2"/>
    <w:rsid w:val="00F50F02"/>
    <w:rsid w:val="00F64495"/>
    <w:rsid w:val="00F75EB4"/>
    <w:rsid w:val="00FA071B"/>
    <w:rsid w:val="00FA0DB6"/>
    <w:rsid w:val="00FA61A0"/>
    <w:rsid w:val="00FC029B"/>
    <w:rsid w:val="3DDB40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1FF45"/>
  <w15:docId w15:val="{FA90A279-2B86-4F5E-8C99-8B1FCFC8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8"/>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rPr>
      <w:rFonts w:ascii="Arial" w:hAnsi="Arial"/>
      <w:sz w:val="20"/>
      <w:lang w:val="de-DE" w:eastAsia="de-DE"/>
    </w:rPr>
  </w:style>
  <w:style w:type="paragraph" w:styleId="Header">
    <w:name w:val="header"/>
    <w:basedOn w:val="Normal"/>
    <w:link w:val="HeaderChar"/>
    <w:uiPriority w:val="99"/>
    <w:unhideWhenUsed/>
    <w:pPr>
      <w:tabs>
        <w:tab w:val="center" w:pos="4513"/>
        <w:tab w:val="right" w:pos="9026"/>
      </w:tabs>
    </w:pPr>
    <w:rPr>
      <w:rFonts w:ascii="Arial" w:hAnsi="Arial"/>
      <w:sz w:val="20"/>
      <w:lang w:val="de-DE" w:eastAsia="de-D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9F4237"/>
    <w:pPr>
      <w:ind w:left="720"/>
      <w:contextualSpacing/>
    </w:pPr>
    <w:rPr>
      <w:rFonts w:ascii="Arial" w:hAnsi="Arial"/>
      <w:sz w:val="20"/>
      <w:lang w:val="de-DE" w:eastAsia="de-DE"/>
    </w:rPr>
  </w:style>
  <w:style w:type="paragraph" w:styleId="NormalWeb">
    <w:name w:val="Normal (Web)"/>
    <w:basedOn w:val="Normal"/>
    <w:uiPriority w:val="99"/>
    <w:unhideWhenUsed/>
    <w:rsid w:val="00F75EB4"/>
    <w:pPr>
      <w:spacing w:before="100" w:beforeAutospacing="1" w:after="100" w:afterAutospacing="1"/>
    </w:pPr>
    <w:rPr>
      <w:lang w:eastAsia="en-IN"/>
    </w:rPr>
  </w:style>
  <w:style w:type="character" w:styleId="Hyperlink">
    <w:name w:val="Hyperlink"/>
    <w:basedOn w:val="DefaultParagraphFont"/>
    <w:uiPriority w:val="99"/>
    <w:unhideWhenUsed/>
    <w:rsid w:val="00F75EB4"/>
    <w:rPr>
      <w:color w:val="0000FF"/>
      <w:u w:val="single"/>
    </w:rPr>
  </w:style>
  <w:style w:type="character" w:styleId="FollowedHyperlink">
    <w:name w:val="FollowedHyperlink"/>
    <w:basedOn w:val="DefaultParagraphFont"/>
    <w:uiPriority w:val="99"/>
    <w:semiHidden/>
    <w:unhideWhenUsed/>
    <w:rsid w:val="00413F59"/>
    <w:rPr>
      <w:color w:val="954F72" w:themeColor="followedHyperlink"/>
      <w:u w:val="single"/>
    </w:rPr>
  </w:style>
  <w:style w:type="character" w:styleId="UnresolvedMention">
    <w:name w:val="Unresolved Mention"/>
    <w:basedOn w:val="DefaultParagraphFont"/>
    <w:uiPriority w:val="99"/>
    <w:semiHidden/>
    <w:unhideWhenUsed/>
    <w:rsid w:val="00041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21899">
      <w:bodyDiv w:val="1"/>
      <w:marLeft w:val="0"/>
      <w:marRight w:val="0"/>
      <w:marTop w:val="0"/>
      <w:marBottom w:val="0"/>
      <w:divBdr>
        <w:top w:val="none" w:sz="0" w:space="0" w:color="auto"/>
        <w:left w:val="none" w:sz="0" w:space="0" w:color="auto"/>
        <w:bottom w:val="none" w:sz="0" w:space="0" w:color="auto"/>
        <w:right w:val="none" w:sz="0" w:space="0" w:color="auto"/>
      </w:divBdr>
    </w:div>
    <w:div w:id="477186632">
      <w:bodyDiv w:val="1"/>
      <w:marLeft w:val="0"/>
      <w:marRight w:val="0"/>
      <w:marTop w:val="0"/>
      <w:marBottom w:val="0"/>
      <w:divBdr>
        <w:top w:val="none" w:sz="0" w:space="0" w:color="auto"/>
        <w:left w:val="none" w:sz="0" w:space="0" w:color="auto"/>
        <w:bottom w:val="none" w:sz="0" w:space="0" w:color="auto"/>
        <w:right w:val="none" w:sz="0" w:space="0" w:color="auto"/>
      </w:divBdr>
    </w:div>
    <w:div w:id="479032994">
      <w:bodyDiv w:val="1"/>
      <w:marLeft w:val="0"/>
      <w:marRight w:val="0"/>
      <w:marTop w:val="0"/>
      <w:marBottom w:val="0"/>
      <w:divBdr>
        <w:top w:val="none" w:sz="0" w:space="0" w:color="auto"/>
        <w:left w:val="none" w:sz="0" w:space="0" w:color="auto"/>
        <w:bottom w:val="none" w:sz="0" w:space="0" w:color="auto"/>
        <w:right w:val="none" w:sz="0" w:space="0" w:color="auto"/>
      </w:divBdr>
    </w:div>
    <w:div w:id="480536476">
      <w:bodyDiv w:val="1"/>
      <w:marLeft w:val="0"/>
      <w:marRight w:val="0"/>
      <w:marTop w:val="0"/>
      <w:marBottom w:val="0"/>
      <w:divBdr>
        <w:top w:val="none" w:sz="0" w:space="0" w:color="auto"/>
        <w:left w:val="none" w:sz="0" w:space="0" w:color="auto"/>
        <w:bottom w:val="none" w:sz="0" w:space="0" w:color="auto"/>
        <w:right w:val="none" w:sz="0" w:space="0" w:color="auto"/>
      </w:divBdr>
    </w:div>
    <w:div w:id="548152152">
      <w:bodyDiv w:val="1"/>
      <w:marLeft w:val="0"/>
      <w:marRight w:val="0"/>
      <w:marTop w:val="0"/>
      <w:marBottom w:val="0"/>
      <w:divBdr>
        <w:top w:val="none" w:sz="0" w:space="0" w:color="auto"/>
        <w:left w:val="none" w:sz="0" w:space="0" w:color="auto"/>
        <w:bottom w:val="none" w:sz="0" w:space="0" w:color="auto"/>
        <w:right w:val="none" w:sz="0" w:space="0" w:color="auto"/>
      </w:divBdr>
    </w:div>
    <w:div w:id="765804604">
      <w:bodyDiv w:val="1"/>
      <w:marLeft w:val="0"/>
      <w:marRight w:val="0"/>
      <w:marTop w:val="0"/>
      <w:marBottom w:val="0"/>
      <w:divBdr>
        <w:top w:val="none" w:sz="0" w:space="0" w:color="auto"/>
        <w:left w:val="none" w:sz="0" w:space="0" w:color="auto"/>
        <w:bottom w:val="none" w:sz="0" w:space="0" w:color="auto"/>
        <w:right w:val="none" w:sz="0" w:space="0" w:color="auto"/>
      </w:divBdr>
    </w:div>
    <w:div w:id="817304993">
      <w:bodyDiv w:val="1"/>
      <w:marLeft w:val="0"/>
      <w:marRight w:val="0"/>
      <w:marTop w:val="0"/>
      <w:marBottom w:val="0"/>
      <w:divBdr>
        <w:top w:val="none" w:sz="0" w:space="0" w:color="auto"/>
        <w:left w:val="none" w:sz="0" w:space="0" w:color="auto"/>
        <w:bottom w:val="none" w:sz="0" w:space="0" w:color="auto"/>
        <w:right w:val="none" w:sz="0" w:space="0" w:color="auto"/>
      </w:divBdr>
    </w:div>
    <w:div w:id="843934567">
      <w:bodyDiv w:val="1"/>
      <w:marLeft w:val="0"/>
      <w:marRight w:val="0"/>
      <w:marTop w:val="0"/>
      <w:marBottom w:val="0"/>
      <w:divBdr>
        <w:top w:val="none" w:sz="0" w:space="0" w:color="auto"/>
        <w:left w:val="none" w:sz="0" w:space="0" w:color="auto"/>
        <w:bottom w:val="none" w:sz="0" w:space="0" w:color="auto"/>
        <w:right w:val="none" w:sz="0" w:space="0" w:color="auto"/>
      </w:divBdr>
    </w:div>
    <w:div w:id="873005138">
      <w:bodyDiv w:val="1"/>
      <w:marLeft w:val="0"/>
      <w:marRight w:val="0"/>
      <w:marTop w:val="0"/>
      <w:marBottom w:val="0"/>
      <w:divBdr>
        <w:top w:val="none" w:sz="0" w:space="0" w:color="auto"/>
        <w:left w:val="none" w:sz="0" w:space="0" w:color="auto"/>
        <w:bottom w:val="none" w:sz="0" w:space="0" w:color="auto"/>
        <w:right w:val="none" w:sz="0" w:space="0" w:color="auto"/>
      </w:divBdr>
    </w:div>
    <w:div w:id="925454266">
      <w:bodyDiv w:val="1"/>
      <w:marLeft w:val="0"/>
      <w:marRight w:val="0"/>
      <w:marTop w:val="0"/>
      <w:marBottom w:val="0"/>
      <w:divBdr>
        <w:top w:val="none" w:sz="0" w:space="0" w:color="auto"/>
        <w:left w:val="none" w:sz="0" w:space="0" w:color="auto"/>
        <w:bottom w:val="none" w:sz="0" w:space="0" w:color="auto"/>
        <w:right w:val="none" w:sz="0" w:space="0" w:color="auto"/>
      </w:divBdr>
    </w:div>
    <w:div w:id="1139034800">
      <w:bodyDiv w:val="1"/>
      <w:marLeft w:val="0"/>
      <w:marRight w:val="0"/>
      <w:marTop w:val="0"/>
      <w:marBottom w:val="0"/>
      <w:divBdr>
        <w:top w:val="none" w:sz="0" w:space="0" w:color="auto"/>
        <w:left w:val="none" w:sz="0" w:space="0" w:color="auto"/>
        <w:bottom w:val="none" w:sz="0" w:space="0" w:color="auto"/>
        <w:right w:val="none" w:sz="0" w:space="0" w:color="auto"/>
      </w:divBdr>
    </w:div>
    <w:div w:id="1197964441">
      <w:bodyDiv w:val="1"/>
      <w:marLeft w:val="0"/>
      <w:marRight w:val="0"/>
      <w:marTop w:val="0"/>
      <w:marBottom w:val="0"/>
      <w:divBdr>
        <w:top w:val="none" w:sz="0" w:space="0" w:color="auto"/>
        <w:left w:val="none" w:sz="0" w:space="0" w:color="auto"/>
        <w:bottom w:val="none" w:sz="0" w:space="0" w:color="auto"/>
        <w:right w:val="none" w:sz="0" w:space="0" w:color="auto"/>
      </w:divBdr>
    </w:div>
    <w:div w:id="1653293264">
      <w:bodyDiv w:val="1"/>
      <w:marLeft w:val="0"/>
      <w:marRight w:val="0"/>
      <w:marTop w:val="0"/>
      <w:marBottom w:val="0"/>
      <w:divBdr>
        <w:top w:val="none" w:sz="0" w:space="0" w:color="auto"/>
        <w:left w:val="none" w:sz="0" w:space="0" w:color="auto"/>
        <w:bottom w:val="none" w:sz="0" w:space="0" w:color="auto"/>
        <w:right w:val="none" w:sz="0" w:space="0" w:color="auto"/>
      </w:divBdr>
      <w:divsChild>
        <w:div w:id="1928612091">
          <w:marLeft w:val="0"/>
          <w:marRight w:val="0"/>
          <w:marTop w:val="0"/>
          <w:marBottom w:val="0"/>
          <w:divBdr>
            <w:top w:val="none" w:sz="0" w:space="0" w:color="auto"/>
            <w:left w:val="none" w:sz="0" w:space="0" w:color="auto"/>
            <w:bottom w:val="none" w:sz="0" w:space="0" w:color="auto"/>
            <w:right w:val="none" w:sz="0" w:space="0" w:color="auto"/>
          </w:divBdr>
        </w:div>
      </w:divsChild>
    </w:div>
    <w:div w:id="1733963690">
      <w:bodyDiv w:val="1"/>
      <w:marLeft w:val="0"/>
      <w:marRight w:val="0"/>
      <w:marTop w:val="0"/>
      <w:marBottom w:val="0"/>
      <w:divBdr>
        <w:top w:val="none" w:sz="0" w:space="0" w:color="auto"/>
        <w:left w:val="none" w:sz="0" w:space="0" w:color="auto"/>
        <w:bottom w:val="none" w:sz="0" w:space="0" w:color="auto"/>
        <w:right w:val="none" w:sz="0" w:space="0" w:color="auto"/>
      </w:divBdr>
    </w:div>
    <w:div w:id="1822579924">
      <w:bodyDiv w:val="1"/>
      <w:marLeft w:val="0"/>
      <w:marRight w:val="0"/>
      <w:marTop w:val="0"/>
      <w:marBottom w:val="0"/>
      <w:divBdr>
        <w:top w:val="none" w:sz="0" w:space="0" w:color="auto"/>
        <w:left w:val="none" w:sz="0" w:space="0" w:color="auto"/>
        <w:bottom w:val="none" w:sz="0" w:space="0" w:color="auto"/>
        <w:right w:val="none" w:sz="0" w:space="0" w:color="auto"/>
      </w:divBdr>
    </w:div>
    <w:div w:id="206853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rive.google.com/file/d/1BvQADF7lL-4_m1BvqGWOzJT61PWzOxzp/view?usp=sharing" TargetMode="External"/><Relationship Id="rId4" Type="http://schemas.openxmlformats.org/officeDocument/2006/relationships/styles" Target="styles.xml"/><Relationship Id="rId9" Type="http://schemas.openxmlformats.org/officeDocument/2006/relationships/hyperlink" Target="https://drive.google.com/file/d/1YrK_4yS5XL0m3lQi84_YUEUsW6B9vaeR/view?usp=shar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D3B6D-8BA4-EB4B-9311-E2242014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MANSI KUMAR</dc:creator>
  <cp:lastModifiedBy>MANSI KUMAR</cp:lastModifiedBy>
  <cp:revision>11</cp:revision>
  <cp:lastPrinted>2022-02-09T05:05:00Z</cp:lastPrinted>
  <dcterms:created xsi:type="dcterms:W3CDTF">2022-02-10T09:24:00Z</dcterms:created>
  <dcterms:modified xsi:type="dcterms:W3CDTF">2022-05-04T10:06:00Z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568C1ADD91FD4B80978113F9A6813712</vt:lpwstr>
  </property>
</Properties>
</file>